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tabs>
          <w:tab w:val="center" w:pos="4252"/>
          <w:tab w:val="right" w:pos="8504"/>
        </w:tabs>
        <w:spacing w:after="240" w:before="100" w:lineRule="auto"/>
        <w:rPr>
          <w:rFonts w:ascii="Open Sans" w:cs="Open Sans" w:eastAsia="Open Sans" w:hAnsi="Open Sans"/>
          <w:b w:val="1"/>
          <w:color w:val="980000"/>
          <w:sz w:val="36"/>
          <w:szCs w:val="36"/>
        </w:rPr>
      </w:pPr>
      <w:bookmarkStart w:colFirst="0" w:colLast="0" w:name="_98o65fx2m2mw"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177800</wp:posOffset>
            </wp:positionV>
            <wp:extent cx="1264596" cy="1238250"/>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64596" cy="12382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1609725</wp:posOffset>
            </wp:positionH>
            <wp:positionV relativeFrom="paragraph">
              <wp:posOffset>177800</wp:posOffset>
            </wp:positionV>
            <wp:extent cx="5399730" cy="190500"/>
            <wp:effectExtent b="0" l="0" r="0" t="0"/>
            <wp:wrapSquare wrapText="bothSides" distB="114300" distT="114300" distL="114300" distR="114300"/>
            <wp:docPr id="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399730" cy="190500"/>
                    </a:xfrm>
                    <a:prstGeom prst="rect"/>
                    <a:ln/>
                  </pic:spPr>
                </pic:pic>
              </a:graphicData>
            </a:graphic>
          </wp:anchor>
        </w:drawing>
      </w:r>
    </w:p>
    <w:p w:rsidR="00000000" w:rsidDel="00000000" w:rsidP="00000000" w:rsidRDefault="00000000" w:rsidRPr="00000000" w14:paraId="0000000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tabs>
          <w:tab w:val="center" w:pos="4252"/>
          <w:tab w:val="right" w:pos="8504"/>
        </w:tabs>
        <w:spacing w:after="240" w:before="100" w:lineRule="auto"/>
        <w:rPr>
          <w:rFonts w:ascii="Calibri" w:cs="Calibri" w:eastAsia="Calibri" w:hAnsi="Calibri"/>
          <w:b w:val="1"/>
          <w:sz w:val="30"/>
          <w:szCs w:val="30"/>
        </w:rPr>
      </w:pPr>
      <w:bookmarkStart w:colFirst="0" w:colLast="0" w:name="_mfuvrwmocnqv" w:id="1"/>
      <w:bookmarkEnd w:id="1"/>
      <w:r w:rsidDel="00000000" w:rsidR="00000000" w:rsidRPr="00000000">
        <w:rPr>
          <w:rFonts w:ascii="Open Sans" w:cs="Open Sans" w:eastAsia="Open Sans" w:hAnsi="Open Sans"/>
          <w:b w:val="1"/>
          <w:color w:val="980000"/>
          <w:sz w:val="36"/>
          <w:szCs w:val="36"/>
          <w:rtl w:val="0"/>
        </w:rPr>
        <w:t xml:space="preserve"> Treballar amb i a partir dels interessos de l’alumnat a l’aula</w:t>
        <w:br w:type="textWrapping"/>
        <w:t xml:space="preserve"> </w:t>
      </w:r>
      <w:r w:rsidDel="00000000" w:rsidR="00000000" w:rsidRPr="00000000">
        <w:rPr>
          <w:rFonts w:ascii="Open Sans" w:cs="Open Sans" w:eastAsia="Open Sans" w:hAnsi="Open Sans"/>
          <w:color w:val="980000"/>
          <w:sz w:val="34"/>
          <w:szCs w:val="34"/>
          <w:rtl w:val="0"/>
        </w:rPr>
        <w:t xml:space="preserve">Judith Oller</w:t>
        <w:br w:type="textWrapping"/>
        <w:t xml:space="preserve"> </w:t>
      </w:r>
      <w:r w:rsidDel="00000000" w:rsidR="00000000" w:rsidRPr="00000000">
        <w:rPr>
          <w:rFonts w:ascii="Open Sans" w:cs="Open Sans" w:eastAsia="Open Sans" w:hAnsi="Open Sans"/>
          <w:color w:val="980000"/>
          <w:sz w:val="22"/>
          <w:szCs w:val="22"/>
          <w:rtl w:val="0"/>
        </w:rPr>
        <w:t xml:space="preserve">(25 d’abril de 2022)</w:t>
      </w:r>
      <w:r w:rsidDel="00000000" w:rsidR="00000000" w:rsidRPr="00000000">
        <w:rPr>
          <w:rtl w:val="0"/>
        </w:rPr>
      </w:r>
    </w:p>
    <w:p w:rsidR="00000000" w:rsidDel="00000000" w:rsidP="00000000" w:rsidRDefault="00000000" w:rsidRPr="00000000" w14:paraId="00000003">
      <w:pPr>
        <w:spacing w:after="160" w:line="259" w:lineRule="auto"/>
        <w:jc w:val="center"/>
        <w:rPr>
          <w:rFonts w:ascii="Calibri" w:cs="Calibri" w:eastAsia="Calibri" w:hAnsi="Calibri"/>
          <w:b w:val="1"/>
          <w:color w:val="980000"/>
          <w:sz w:val="28"/>
          <w:szCs w:val="28"/>
        </w:rPr>
      </w:pPr>
      <w:r w:rsidDel="00000000" w:rsidR="00000000" w:rsidRPr="00000000">
        <w:rPr>
          <w:rFonts w:ascii="Calibri" w:cs="Calibri" w:eastAsia="Calibri" w:hAnsi="Calibri"/>
          <w:b w:val="1"/>
          <w:color w:val="980000"/>
          <w:sz w:val="28"/>
          <w:szCs w:val="28"/>
          <w:rtl w:val="0"/>
        </w:rPr>
        <w:t xml:space="preserve">                                     ACTIVITAT FORMATIVA: QUÈ PUC FER PER FOMENTAR EL TREBALL AMB I A PARTIR DELS INTERESSOS DE L’ALUMNAT A L’AULA?</w:t>
      </w:r>
    </w:p>
    <w:p w:rsidR="00000000" w:rsidDel="00000000" w:rsidP="00000000" w:rsidRDefault="00000000" w:rsidRPr="00000000" w14:paraId="00000004">
      <w:pPr>
        <w:spacing w:after="160" w:line="259" w:lineRule="auto"/>
        <w:jc w:val="center"/>
        <w:rPr>
          <w:rFonts w:ascii="Calibri" w:cs="Calibri" w:eastAsia="Calibri" w:hAnsi="Calibri"/>
          <w:b w:val="1"/>
          <w:color w:val="980000"/>
          <w:sz w:val="28"/>
          <w:szCs w:val="28"/>
        </w:rPr>
      </w:pPr>
      <w:r w:rsidDel="00000000" w:rsidR="00000000" w:rsidRPr="00000000">
        <w:rPr>
          <w:rtl w:val="0"/>
        </w:rPr>
      </w:r>
    </w:p>
    <w:p w:rsidR="00000000" w:rsidDel="00000000" w:rsidP="00000000" w:rsidRDefault="00000000" w:rsidRPr="00000000" w14:paraId="00000005">
      <w:pPr>
        <w:spacing w:after="160" w:line="259" w:lineRule="auto"/>
        <w:jc w:val="center"/>
        <w:rPr>
          <w:rFonts w:ascii="Calibri" w:cs="Calibri" w:eastAsia="Calibri" w:hAnsi="Calibri"/>
          <w:b w:val="1"/>
          <w:color w:val="980000"/>
          <w:sz w:val="50"/>
          <w:szCs w:val="50"/>
        </w:rPr>
        <w:sectPr>
          <w:headerReference r:id="rId8" w:type="default"/>
          <w:pgSz w:h="11909" w:w="16834" w:orient="landscape"/>
          <w:pgMar w:bottom="1440.0000000000002" w:top="1440.0000000000002" w:left="1440.0000000000002" w:right="1440.0000000000002" w:header="720" w:footer="720"/>
          <w:pgNumType w:start="1"/>
        </w:sectPr>
      </w:pPr>
      <w:r w:rsidDel="00000000" w:rsidR="00000000" w:rsidRPr="00000000">
        <w:rPr>
          <w:rFonts w:ascii="Calibri" w:cs="Calibri" w:eastAsia="Calibri" w:hAnsi="Calibri"/>
          <w:b w:val="1"/>
          <w:color w:val="980000"/>
          <w:sz w:val="50"/>
          <w:szCs w:val="50"/>
          <w:rtl w:val="0"/>
        </w:rPr>
        <w:t xml:space="preserve">RÚBRICA</w:t>
      </w:r>
    </w:p>
    <w:p w:rsidR="00000000" w:rsidDel="00000000" w:rsidP="00000000" w:rsidRDefault="00000000" w:rsidRPr="00000000" w14:paraId="00000006">
      <w:pPr>
        <w:spacing w:after="160" w:line="259"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ANNEXOS</w:t>
      </w:r>
    </w:p>
    <w:p w:rsidR="00000000" w:rsidDel="00000000" w:rsidP="00000000" w:rsidRDefault="00000000" w:rsidRPr="00000000" w14:paraId="00000007">
      <w:pPr>
        <w:spacing w:after="160" w:line="259"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Annex 1: Rúbrica per al diagnòstic del nivell de presència de l’estratègia de personalització “treball amb i a partir dels interessos dels infants” a  la pràctica d’aula</w:t>
      </w:r>
    </w:p>
    <w:p w:rsidR="00000000" w:rsidDel="00000000" w:rsidP="00000000" w:rsidRDefault="00000000" w:rsidRPr="00000000" w14:paraId="00000008">
      <w:pPr>
        <w:spacing w:after="160" w:line="259" w:lineRule="auto"/>
        <w:jc w:val="both"/>
        <w:rPr>
          <w:rFonts w:ascii="Calibri" w:cs="Calibri" w:eastAsia="Calibri" w:hAnsi="Calibri"/>
          <w:b w:val="1"/>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6105525</wp:posOffset>
                </wp:positionH>
                <wp:positionV relativeFrom="paragraph">
                  <wp:posOffset>109958</wp:posOffset>
                </wp:positionV>
                <wp:extent cx="2743200" cy="466725"/>
                <wp:effectExtent b="0" l="0" r="0" t="0"/>
                <wp:wrapSquare wrapText="bothSides" distB="45720" distT="45720" distL="114300" distR="114300"/>
                <wp:docPr id="1" name=""/>
                <a:graphic>
                  <a:graphicData uri="http://schemas.microsoft.com/office/word/2010/wordprocessingShape">
                    <wps:wsp>
                      <wps:cNvSpPr/>
                      <wps:cNvPr id="2" name="Shape 2"/>
                      <wps:spPr>
                        <a:xfrm>
                          <a:off x="3979163" y="3551400"/>
                          <a:ext cx="2733675"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both"/>
                              <w:textDirection w:val="btLr"/>
                            </w:pPr>
                            <w:r w:rsidDel="00000000" w:rsidR="00000000" w:rsidRPr="00000000">
                              <w:rPr>
                                <w:rFonts w:ascii="Calibri" w:cs="Calibri" w:eastAsia="Calibri" w:hAnsi="Calibri"/>
                                <w:b w:val="1"/>
                                <w:i w:val="0"/>
                                <w:smallCaps w:val="0"/>
                                <w:strike w:val="0"/>
                                <w:color w:val="4472c4"/>
                                <w:sz w:val="22"/>
                                <w:vertAlign w:val="baseline"/>
                              </w:rPr>
                              <w:t xml:space="preserve">Major potencial</w:t>
                            </w:r>
                            <w:r w:rsidDel="00000000" w:rsidR="00000000" w:rsidRPr="00000000">
                              <w:rPr>
                                <w:rFonts w:ascii="Calibri" w:cs="Calibri" w:eastAsia="Calibri" w:hAnsi="Calibri"/>
                                <w:b w:val="0"/>
                                <w:i w:val="0"/>
                                <w:smallCaps w:val="0"/>
                                <w:strike w:val="0"/>
                                <w:color w:val="4472c4"/>
                                <w:sz w:val="22"/>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per a la realització d’aprenentatges amb sentit i valor personal</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6105525</wp:posOffset>
                </wp:positionH>
                <wp:positionV relativeFrom="paragraph">
                  <wp:posOffset>109958</wp:posOffset>
                </wp:positionV>
                <wp:extent cx="2743200" cy="466725"/>
                <wp:effectExtent b="0" l="0" r="0" t="0"/>
                <wp:wrapSquare wrapText="bothSides" distB="45720" distT="45720" distL="114300" distR="114300"/>
                <wp:docPr id="1"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743200"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2857500</wp:posOffset>
                </wp:positionH>
                <wp:positionV relativeFrom="paragraph">
                  <wp:posOffset>271351</wp:posOffset>
                </wp:positionV>
                <wp:extent cx="3095625" cy="76200"/>
                <wp:effectExtent b="0" l="0" r="0" t="0"/>
                <wp:wrapNone/>
                <wp:docPr id="3" name=""/>
                <a:graphic>
                  <a:graphicData uri="http://schemas.microsoft.com/office/word/2010/wordprocessingShape">
                    <wps:wsp>
                      <wps:cNvCnPr/>
                      <wps:spPr>
                        <a:xfrm>
                          <a:off x="3798188" y="3780000"/>
                          <a:ext cx="3095625" cy="0"/>
                        </a:xfrm>
                        <a:prstGeom prst="straightConnector1">
                          <a:avLst/>
                        </a:prstGeom>
                        <a:noFill/>
                        <a:ln cap="flat" cmpd="sng" w="76200">
                          <a:solidFill>
                            <a:schemeClr val="dk1"/>
                          </a:solidFill>
                          <a:prstDash val="solid"/>
                          <a:miter lim="800000"/>
                          <a:headEnd len="med" w="med" type="triangl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2857500</wp:posOffset>
                </wp:positionH>
                <wp:positionV relativeFrom="paragraph">
                  <wp:posOffset>271351</wp:posOffset>
                </wp:positionV>
                <wp:extent cx="3095625" cy="76200"/>
                <wp:effectExtent b="0" l="0" r="0" t="0"/>
                <wp:wrapNone/>
                <wp:docPr id="3"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3095625" cy="7620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-38099</wp:posOffset>
                </wp:positionH>
                <wp:positionV relativeFrom="paragraph">
                  <wp:posOffset>109958</wp:posOffset>
                </wp:positionV>
                <wp:extent cx="2743200" cy="466725"/>
                <wp:effectExtent b="0" l="0" r="0" t="0"/>
                <wp:wrapSquare wrapText="bothSides" distB="45720" distT="45720" distL="114300" distR="114300"/>
                <wp:docPr id="2" name=""/>
                <a:graphic>
                  <a:graphicData uri="http://schemas.microsoft.com/office/word/2010/wordprocessingShape">
                    <wps:wsp>
                      <wps:cNvSpPr/>
                      <wps:cNvPr id="3" name="Shape 3"/>
                      <wps:spPr>
                        <a:xfrm>
                          <a:off x="3979163" y="3551400"/>
                          <a:ext cx="2733675"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both"/>
                              <w:textDirection w:val="btLr"/>
                            </w:pPr>
                            <w:r w:rsidDel="00000000" w:rsidR="00000000" w:rsidRPr="00000000">
                              <w:rPr>
                                <w:rFonts w:ascii="Calibri" w:cs="Calibri" w:eastAsia="Calibri" w:hAnsi="Calibri"/>
                                <w:b w:val="1"/>
                                <w:i w:val="0"/>
                                <w:smallCaps w:val="0"/>
                                <w:strike w:val="0"/>
                                <w:color w:val="ff0000"/>
                                <w:sz w:val="22"/>
                                <w:vertAlign w:val="baseline"/>
                              </w:rPr>
                              <w:t xml:space="preserve">Menor potencial</w:t>
                            </w:r>
                            <w:r w:rsidDel="00000000" w:rsidR="00000000" w:rsidRPr="00000000">
                              <w:rPr>
                                <w:rFonts w:ascii="Calibri" w:cs="Calibri" w:eastAsia="Calibri" w:hAnsi="Calibri"/>
                                <w:b w:val="0"/>
                                <w:i w:val="0"/>
                                <w:smallCaps w:val="0"/>
                                <w:strike w:val="0"/>
                                <w:color w:val="ff0000"/>
                                <w:sz w:val="22"/>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per a la realització d’aprenentatges amb sentit i valor personal</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-38099</wp:posOffset>
                </wp:positionH>
                <wp:positionV relativeFrom="paragraph">
                  <wp:posOffset>109958</wp:posOffset>
                </wp:positionV>
                <wp:extent cx="2743200" cy="466725"/>
                <wp:effectExtent b="0" l="0" r="0" t="0"/>
                <wp:wrapSquare wrapText="bothSides" distB="45720" distT="45720" distL="114300" distR="114300"/>
                <wp:docPr id="2"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2743200" cy="466725"/>
                        </a:xfrm>
                        <a:prstGeom prst="rect"/>
                        <a:ln/>
                      </pic:spPr>
                    </pic:pic>
                  </a:graphicData>
                </a:graphic>
              </wp:anchor>
            </w:drawing>
          </mc:Fallback>
        </mc:AlternateContent>
      </w:r>
    </w:p>
    <w:p w:rsidR="00000000" w:rsidDel="00000000" w:rsidP="00000000" w:rsidRDefault="00000000" w:rsidRPr="00000000" w14:paraId="00000009">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spacing w:after="160" w:line="259" w:lineRule="auto"/>
        <w:jc w:val="both"/>
        <w:rPr>
          <w:rFonts w:ascii="Calibri" w:cs="Calibri" w:eastAsia="Calibri" w:hAnsi="Calibri"/>
        </w:rPr>
      </w:pPr>
      <w:r w:rsidDel="00000000" w:rsidR="00000000" w:rsidRPr="00000000">
        <w:rPr>
          <w:rtl w:val="0"/>
        </w:rPr>
      </w:r>
    </w:p>
    <w:tbl>
      <w:tblPr>
        <w:tblStyle w:val="Table1"/>
        <w:tblW w:w="15163.000000000002" w:type="dxa"/>
        <w:jc w:val="center"/>
        <w:tblLayout w:type="fixed"/>
        <w:tblLook w:val="0400"/>
      </w:tblPr>
      <w:tblGrid>
        <w:gridCol w:w="704"/>
        <w:gridCol w:w="2977"/>
        <w:gridCol w:w="2126"/>
        <w:gridCol w:w="1985"/>
        <w:gridCol w:w="1984"/>
        <w:gridCol w:w="2268"/>
        <w:gridCol w:w="3119"/>
        <w:tblGridChange w:id="0">
          <w:tblGrid>
            <w:gridCol w:w="704"/>
            <w:gridCol w:w="2977"/>
            <w:gridCol w:w="2126"/>
            <w:gridCol w:w="1985"/>
            <w:gridCol w:w="1984"/>
            <w:gridCol w:w="2268"/>
            <w:gridCol w:w="3119"/>
          </w:tblGrid>
        </w:tblGridChange>
      </w:tblGrid>
      <w:tr>
        <w:trPr>
          <w:cantSplit w:val="0"/>
          <w:trHeight w:val="223"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B">
            <w:pPr>
              <w:widowControl w:val="0"/>
              <w:spacing w:after="160" w:line="259" w:lineRule="auto"/>
              <w:ind w:right="74"/>
              <w:jc w:val="center"/>
              <w:rPr>
                <w:b w:val="1"/>
                <w:color w:val="ff0000"/>
                <w:sz w:val="20"/>
                <w:szCs w:val="20"/>
              </w:rPr>
            </w:pPr>
            <w:r w:rsidDel="00000000" w:rsidR="00000000" w:rsidRPr="00000000">
              <w:rPr>
                <w:b w:val="1"/>
                <w:sz w:val="20"/>
                <w:szCs w:val="20"/>
                <w:rtl w:val="0"/>
              </w:rPr>
              <w:t xml:space="preserve">Dimensions d’anàlisi de la pràctica educativa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D">
            <w:pPr>
              <w:widowControl w:val="0"/>
              <w:spacing w:after="160" w:line="259" w:lineRule="auto"/>
              <w:ind w:right="74"/>
              <w:jc w:val="center"/>
              <w:rPr>
                <w:b w:val="1"/>
                <w:sz w:val="20"/>
                <w:szCs w:val="20"/>
              </w:rPr>
            </w:pPr>
            <w:r w:rsidDel="00000000" w:rsidR="00000000" w:rsidRPr="00000000">
              <w:rPr>
                <w:b w:val="1"/>
                <w:color w:val="ff0000"/>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E">
            <w:pPr>
              <w:widowControl w:val="0"/>
              <w:spacing w:after="160" w:line="259" w:lineRule="auto"/>
              <w:ind w:right="74"/>
              <w:jc w:val="center"/>
              <w:rPr>
                <w:b w:val="1"/>
                <w:sz w:val="20"/>
                <w:szCs w:val="20"/>
              </w:rPr>
            </w:pPr>
            <w:r w:rsidDel="00000000" w:rsidR="00000000" w:rsidRPr="00000000">
              <w:rPr>
                <w:b w:val="1"/>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F">
            <w:pPr>
              <w:widowControl w:val="0"/>
              <w:spacing w:after="160" w:line="259" w:lineRule="auto"/>
              <w:ind w:right="74"/>
              <w:jc w:val="center"/>
              <w:rPr>
                <w:b w:val="1"/>
                <w:sz w:val="20"/>
                <w:szCs w:val="20"/>
              </w:rPr>
            </w:pPr>
            <w:r w:rsidDel="00000000" w:rsidR="00000000" w:rsidRPr="00000000">
              <w:rPr>
                <w:b w:val="1"/>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0">
            <w:pPr>
              <w:widowControl w:val="0"/>
              <w:spacing w:after="160" w:line="259" w:lineRule="auto"/>
              <w:ind w:right="74"/>
              <w:jc w:val="center"/>
              <w:rPr>
                <w:b w:val="1"/>
                <w:sz w:val="20"/>
                <w:szCs w:val="20"/>
              </w:rPr>
            </w:pPr>
            <w:r w:rsidDel="00000000" w:rsidR="00000000" w:rsidRPr="00000000">
              <w:rPr>
                <w:b w:val="1"/>
                <w:color w:val="4472c4"/>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widowControl w:val="0"/>
              <w:spacing w:after="160" w:line="259" w:lineRule="auto"/>
              <w:ind w:right="74"/>
              <w:jc w:val="center"/>
              <w:rPr>
                <w:b w:val="1"/>
                <w:sz w:val="20"/>
                <w:szCs w:val="20"/>
              </w:rPr>
            </w:pPr>
            <w:r w:rsidDel="00000000" w:rsidR="00000000" w:rsidRPr="00000000">
              <w:rPr>
                <w:b w:val="1"/>
                <w:sz w:val="20"/>
                <w:szCs w:val="20"/>
                <w:rtl w:val="0"/>
              </w:rPr>
              <w:t xml:space="preserve">Justificació de l’elecció</w:t>
            </w:r>
          </w:p>
        </w:tc>
      </w:tr>
      <w:tr>
        <w:trPr>
          <w:cantSplit w:val="1"/>
          <w:trHeight w:val="2852"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12">
            <w:pPr>
              <w:widowControl w:val="0"/>
              <w:spacing w:after="160" w:line="259" w:lineRule="auto"/>
              <w:ind w:left="113" w:right="74" w:firstLine="0"/>
              <w:jc w:val="center"/>
              <w:rPr>
                <w:b w:val="1"/>
                <w:sz w:val="18"/>
                <w:szCs w:val="18"/>
              </w:rPr>
            </w:pPr>
            <w:r w:rsidDel="00000000" w:rsidR="00000000" w:rsidRPr="00000000">
              <w:rPr>
                <w:b w:val="1"/>
                <w:sz w:val="18"/>
                <w:szCs w:val="18"/>
                <w:rtl w:val="0"/>
              </w:rPr>
              <w:t xml:space="preserve">Disseny de l’activitat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widowControl w:val="0"/>
              <w:spacing w:after="160" w:line="259" w:lineRule="auto"/>
              <w:rPr>
                <w:b w:val="1"/>
                <w:sz w:val="18"/>
                <w:szCs w:val="18"/>
              </w:rPr>
            </w:pPr>
            <w:r w:rsidDel="00000000" w:rsidR="00000000" w:rsidRPr="00000000">
              <w:rPr>
                <w:b w:val="1"/>
                <w:sz w:val="18"/>
                <w:szCs w:val="18"/>
                <w:rtl w:val="0"/>
              </w:rPr>
              <w:t xml:space="preserve">Concepció sobre els interessos</w:t>
            </w:r>
          </w:p>
          <w:p w:rsidR="00000000" w:rsidDel="00000000" w:rsidP="00000000" w:rsidRDefault="00000000" w:rsidRPr="00000000" w14:paraId="00000014">
            <w:pPr>
              <w:widowControl w:val="0"/>
              <w:spacing w:after="160" w:line="259" w:lineRule="auto"/>
              <w:rPr>
                <w:b w:val="1"/>
                <w:sz w:val="18"/>
                <w:szCs w:val="18"/>
              </w:rPr>
            </w:pPr>
            <w:r w:rsidDel="00000000" w:rsidR="00000000" w:rsidRPr="00000000">
              <w:rPr>
                <w:rtl w:val="0"/>
              </w:rPr>
            </w:r>
          </w:p>
          <w:p w:rsidR="00000000" w:rsidDel="00000000" w:rsidP="00000000" w:rsidRDefault="00000000" w:rsidRPr="00000000" w14:paraId="00000015">
            <w:pPr>
              <w:widowControl w:val="0"/>
              <w:spacing w:after="160" w:line="259" w:lineRule="auto"/>
              <w:rPr>
                <w:b w:val="1"/>
                <w:sz w:val="18"/>
                <w:szCs w:val="18"/>
              </w:rPr>
            </w:pPr>
            <w:r w:rsidDel="00000000" w:rsidR="00000000" w:rsidRPr="00000000">
              <w:rPr>
                <w:rtl w:val="0"/>
              </w:rPr>
            </w:r>
          </w:p>
          <w:p w:rsidR="00000000" w:rsidDel="00000000" w:rsidP="00000000" w:rsidRDefault="00000000" w:rsidRPr="00000000" w14:paraId="00000016">
            <w:pPr>
              <w:widowControl w:val="0"/>
              <w:spacing w:after="160" w:line="259" w:lineRule="auto"/>
              <w:rPr>
                <w:b w:val="1"/>
                <w:sz w:val="18"/>
                <w:szCs w:val="18"/>
              </w:rPr>
            </w:pPr>
            <w:r w:rsidDel="00000000" w:rsidR="00000000" w:rsidRPr="00000000">
              <w:rPr>
                <w:rtl w:val="0"/>
              </w:rPr>
            </w:r>
          </w:p>
          <w:p w:rsidR="00000000" w:rsidDel="00000000" w:rsidP="00000000" w:rsidRDefault="00000000" w:rsidRPr="00000000" w14:paraId="00000017">
            <w:pPr>
              <w:widowControl w:val="0"/>
              <w:spacing w:after="160" w:line="259" w:lineRule="auto"/>
              <w:rPr>
                <w:b w:val="1"/>
                <w:sz w:val="18"/>
                <w:szCs w:val="18"/>
              </w:rPr>
            </w:pPr>
            <w:r w:rsidDel="00000000" w:rsidR="00000000" w:rsidRPr="00000000">
              <w:rPr>
                <w:rtl w:val="0"/>
              </w:rPr>
            </w:r>
          </w:p>
          <w:p w:rsidR="00000000" w:rsidDel="00000000" w:rsidP="00000000" w:rsidRDefault="00000000" w:rsidRPr="00000000" w14:paraId="00000018">
            <w:pPr>
              <w:widowControl w:val="0"/>
              <w:spacing w:after="160" w:line="259" w:lineRule="auto"/>
              <w:rPr>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widowControl w:val="0"/>
              <w:spacing w:after="160" w:line="259" w:lineRule="auto"/>
              <w:rPr>
                <w:sz w:val="18"/>
                <w:szCs w:val="18"/>
              </w:rPr>
            </w:pPr>
            <w:r w:rsidDel="00000000" w:rsidR="00000000" w:rsidRPr="00000000">
              <w:rPr>
                <w:sz w:val="18"/>
                <w:szCs w:val="18"/>
                <w:rtl w:val="0"/>
              </w:rPr>
              <w:t xml:space="preserve">Els interessos depenen de predisposicions innates dels individus.</w:t>
            </w:r>
          </w:p>
          <w:p w:rsidR="00000000" w:rsidDel="00000000" w:rsidP="00000000" w:rsidRDefault="00000000" w:rsidRPr="00000000" w14:paraId="0000001A">
            <w:pPr>
              <w:widowControl w:val="0"/>
              <w:spacing w:after="160" w:line="259" w:lineRule="auto"/>
              <w:rPr>
                <w:sz w:val="18"/>
                <w:szCs w:val="18"/>
              </w:rPr>
            </w:pPr>
            <w:r w:rsidDel="00000000" w:rsidR="00000000" w:rsidRPr="00000000">
              <w:rPr>
                <w:rtl w:val="0"/>
              </w:rPr>
            </w:r>
          </w:p>
          <w:p w:rsidR="00000000" w:rsidDel="00000000" w:rsidP="00000000" w:rsidRDefault="00000000" w:rsidRPr="00000000" w14:paraId="0000001B">
            <w:pPr>
              <w:widowControl w:val="0"/>
              <w:spacing w:after="160" w:line="259" w:lineRule="auto"/>
              <w:rPr>
                <w:sz w:val="18"/>
                <w:szCs w:val="18"/>
              </w:rPr>
            </w:pPr>
            <w:r w:rsidDel="00000000" w:rsidR="00000000" w:rsidRPr="00000000">
              <w:rPr>
                <w:rtl w:val="0"/>
              </w:rPr>
            </w:r>
          </w:p>
          <w:p w:rsidR="00000000" w:rsidDel="00000000" w:rsidP="00000000" w:rsidRDefault="00000000" w:rsidRPr="00000000" w14:paraId="0000001C">
            <w:pPr>
              <w:widowControl w:val="0"/>
              <w:spacing w:after="160" w:line="259" w:lineRule="auto"/>
              <w:rPr>
                <w:sz w:val="18"/>
                <w:szCs w:val="18"/>
              </w:rPr>
            </w:pPr>
            <w:r w:rsidDel="00000000" w:rsidR="00000000" w:rsidRPr="00000000">
              <w:rPr>
                <w:sz w:val="18"/>
                <w:szCs w:val="18"/>
                <w:rtl w:val="0"/>
              </w:rPr>
              <w:t xml:space="preserve">Els interessos són estables (no canvien al llarg del temps).</w:t>
            </w:r>
          </w:p>
        </w:tc>
        <w:tc>
          <w:tcPr>
            <w:tcBorders>
              <w:top w:color="000000" w:space="0" w:sz="4" w:val="single"/>
              <w:left w:color="000000" w:space="0" w:sz="4" w:val="single"/>
              <w:bottom w:color="000000" w:space="0" w:sz="4" w:val="single"/>
              <w:right w:color="000000" w:space="0" w:sz="4" w:val="single"/>
            </w:tcBorders>
            <w:shd w:fill="auto" w:val="clear"/>
            <w:tcMar>
              <w:right w:w="80.0" w:type="dxa"/>
            </w:tcMar>
          </w:tcPr>
          <w:p w:rsidR="00000000" w:rsidDel="00000000" w:rsidP="00000000" w:rsidRDefault="00000000" w:rsidRPr="00000000" w14:paraId="0000001D">
            <w:pPr>
              <w:widowControl w:val="0"/>
              <w:spacing w:after="160" w:line="259" w:lineRule="auto"/>
              <w:rPr>
                <w:sz w:val="18"/>
                <w:szCs w:val="18"/>
              </w:rPr>
            </w:pPr>
            <w:r w:rsidDel="00000000" w:rsidR="00000000" w:rsidRPr="00000000">
              <w:rPr>
                <w:sz w:val="18"/>
                <w:szCs w:val="18"/>
                <w:rtl w:val="0"/>
              </w:rPr>
              <w:t xml:space="preserve">Els interessos depenen fonamentalment de predisposicions innates dels individus.</w:t>
            </w:r>
          </w:p>
          <w:p w:rsidR="00000000" w:rsidDel="00000000" w:rsidP="00000000" w:rsidRDefault="00000000" w:rsidRPr="00000000" w14:paraId="0000001E">
            <w:pPr>
              <w:widowControl w:val="0"/>
              <w:spacing w:after="160" w:line="259" w:lineRule="auto"/>
              <w:rPr>
                <w:sz w:val="18"/>
                <w:szCs w:val="18"/>
              </w:rPr>
            </w:pPr>
            <w:r w:rsidDel="00000000" w:rsidR="00000000" w:rsidRPr="00000000">
              <w:rPr>
                <w:rtl w:val="0"/>
              </w:rPr>
            </w:r>
          </w:p>
          <w:p w:rsidR="00000000" w:rsidDel="00000000" w:rsidP="00000000" w:rsidRDefault="00000000" w:rsidRPr="00000000" w14:paraId="0000001F">
            <w:pPr>
              <w:widowControl w:val="0"/>
              <w:spacing w:after="160" w:line="259" w:lineRule="auto"/>
              <w:rPr>
                <w:sz w:val="18"/>
                <w:szCs w:val="18"/>
              </w:rPr>
            </w:pPr>
            <w:r w:rsidDel="00000000" w:rsidR="00000000" w:rsidRPr="00000000">
              <w:rPr>
                <w:sz w:val="18"/>
                <w:szCs w:val="18"/>
                <w:rtl w:val="0"/>
              </w:rPr>
              <w:t xml:space="preserve">No solen canviar.</w:t>
            </w:r>
          </w:p>
        </w:tc>
        <w:tc>
          <w:tcPr>
            <w:tcBorders>
              <w:top w:color="000000" w:space="0" w:sz="4" w:val="single"/>
              <w:left w:color="000000" w:space="0" w:sz="4" w:val="single"/>
              <w:bottom w:color="000000" w:space="0" w:sz="4" w:val="single"/>
              <w:right w:color="000000" w:space="0" w:sz="4" w:val="single"/>
            </w:tcBorders>
            <w:shd w:fill="auto" w:val="clear"/>
            <w:tcMar>
              <w:right w:w="80.0" w:type="dxa"/>
            </w:tcMar>
          </w:tcPr>
          <w:p w:rsidR="00000000" w:rsidDel="00000000" w:rsidP="00000000" w:rsidRDefault="00000000" w:rsidRPr="00000000" w14:paraId="00000020">
            <w:pPr>
              <w:widowControl w:val="0"/>
              <w:spacing w:after="160" w:line="259" w:lineRule="auto"/>
              <w:rPr>
                <w:sz w:val="18"/>
                <w:szCs w:val="18"/>
              </w:rPr>
            </w:pPr>
            <w:r w:rsidDel="00000000" w:rsidR="00000000" w:rsidRPr="00000000">
              <w:rPr>
                <w:sz w:val="18"/>
                <w:szCs w:val="18"/>
                <w:rtl w:val="0"/>
              </w:rPr>
              <w:t xml:space="preserve">Els interessos depenen de factors personals + socials (en funció de l’entorn on creix l’infant)</w:t>
            </w:r>
          </w:p>
          <w:p w:rsidR="00000000" w:rsidDel="00000000" w:rsidP="00000000" w:rsidRDefault="00000000" w:rsidRPr="00000000" w14:paraId="00000021">
            <w:pPr>
              <w:widowControl w:val="0"/>
              <w:spacing w:after="160" w:line="259" w:lineRule="auto"/>
              <w:rPr>
                <w:sz w:val="18"/>
                <w:szCs w:val="18"/>
              </w:rPr>
            </w:pPr>
            <w:r w:rsidDel="00000000" w:rsidR="00000000" w:rsidRPr="00000000">
              <w:rPr>
                <w:rtl w:val="0"/>
              </w:rPr>
            </w:r>
          </w:p>
          <w:p w:rsidR="00000000" w:rsidDel="00000000" w:rsidP="00000000" w:rsidRDefault="00000000" w:rsidRPr="00000000" w14:paraId="00000022">
            <w:pPr>
              <w:widowControl w:val="0"/>
              <w:spacing w:after="160" w:line="259" w:lineRule="auto"/>
              <w:rPr>
                <w:sz w:val="18"/>
                <w:szCs w:val="18"/>
              </w:rPr>
            </w:pPr>
            <w:r w:rsidDel="00000000" w:rsidR="00000000" w:rsidRPr="00000000">
              <w:rPr>
                <w:sz w:val="18"/>
                <w:szCs w:val="18"/>
                <w:rtl w:val="0"/>
              </w:rPr>
              <w:t xml:space="preserve">Poden canviar amb el temps.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3">
            <w:pPr>
              <w:widowControl w:val="0"/>
              <w:spacing w:after="160" w:line="259" w:lineRule="auto"/>
              <w:rPr>
                <w:sz w:val="18"/>
                <w:szCs w:val="18"/>
              </w:rPr>
            </w:pPr>
            <w:r w:rsidDel="00000000" w:rsidR="00000000" w:rsidRPr="00000000">
              <w:rPr>
                <w:sz w:val="18"/>
                <w:szCs w:val="18"/>
                <w:rtl w:val="0"/>
              </w:rPr>
              <w:t xml:space="preserve">Els interessos depenen de factors personals + socials.</w:t>
            </w:r>
          </w:p>
          <w:p w:rsidR="00000000" w:rsidDel="00000000" w:rsidP="00000000" w:rsidRDefault="00000000" w:rsidRPr="00000000" w14:paraId="00000024">
            <w:pPr>
              <w:widowControl w:val="0"/>
              <w:spacing w:after="160" w:line="259" w:lineRule="auto"/>
              <w:rPr>
                <w:sz w:val="18"/>
                <w:szCs w:val="18"/>
              </w:rPr>
            </w:pPr>
            <w:r w:rsidDel="00000000" w:rsidR="00000000" w:rsidRPr="00000000">
              <w:rPr>
                <w:rtl w:val="0"/>
              </w:rPr>
            </w:r>
          </w:p>
          <w:p w:rsidR="00000000" w:rsidDel="00000000" w:rsidP="00000000" w:rsidRDefault="00000000" w:rsidRPr="00000000" w14:paraId="00000025">
            <w:pPr>
              <w:widowControl w:val="0"/>
              <w:spacing w:after="160" w:line="259" w:lineRule="auto"/>
              <w:rPr>
                <w:sz w:val="18"/>
                <w:szCs w:val="18"/>
              </w:rPr>
            </w:pPr>
            <w:r w:rsidDel="00000000" w:rsidR="00000000" w:rsidRPr="00000000">
              <w:rPr>
                <w:rtl w:val="0"/>
              </w:rPr>
            </w:r>
          </w:p>
          <w:p w:rsidR="00000000" w:rsidDel="00000000" w:rsidP="00000000" w:rsidRDefault="00000000" w:rsidRPr="00000000" w14:paraId="00000026">
            <w:pPr>
              <w:widowControl w:val="0"/>
              <w:spacing w:after="160" w:line="259" w:lineRule="auto"/>
              <w:rPr>
                <w:sz w:val="18"/>
                <w:szCs w:val="18"/>
              </w:rPr>
            </w:pPr>
            <w:r w:rsidDel="00000000" w:rsidR="00000000" w:rsidRPr="00000000">
              <w:rPr>
                <w:sz w:val="18"/>
                <w:szCs w:val="18"/>
                <w:rtl w:val="0"/>
              </w:rPr>
              <w:t xml:space="preserve">Els educadors tenen un paper clau per ajudar a seguir desenvolupant els propis interessos dels infants i a que en descobreixin de nous.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widowControl w:val="0"/>
              <w:spacing w:after="160" w:line="259" w:lineRule="auto"/>
              <w:rPr>
                <w:sz w:val="18"/>
                <w:szCs w:val="18"/>
              </w:rPr>
            </w:pPr>
            <w:r w:rsidDel="00000000" w:rsidR="00000000" w:rsidRPr="00000000">
              <w:rPr>
                <w:rtl w:val="0"/>
              </w:rPr>
            </w:r>
          </w:p>
        </w:tc>
      </w:tr>
      <w:tr>
        <w:trPr>
          <w:cantSplit w:val="0"/>
          <w:trHeight w:val="617"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28">
            <w:pPr>
              <w:widowControl w:val="0"/>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widowControl w:val="0"/>
              <w:spacing w:after="160" w:line="259" w:lineRule="auto"/>
              <w:rPr>
                <w:b w:val="1"/>
                <w:sz w:val="18"/>
                <w:szCs w:val="18"/>
              </w:rPr>
            </w:pPr>
            <w:r w:rsidDel="00000000" w:rsidR="00000000" w:rsidRPr="00000000">
              <w:rPr>
                <w:b w:val="1"/>
                <w:sz w:val="18"/>
                <w:szCs w:val="18"/>
                <w:rtl w:val="0"/>
              </w:rPr>
              <w:t xml:space="preserve">Organització social aula</w:t>
            </w:r>
          </w:p>
          <w:p w:rsidR="00000000" w:rsidDel="00000000" w:rsidP="00000000" w:rsidRDefault="00000000" w:rsidRPr="00000000" w14:paraId="0000002A">
            <w:pPr>
              <w:widowControl w:val="0"/>
              <w:spacing w:after="160" w:line="259" w:lineRule="auto"/>
              <w:rPr>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B">
            <w:pPr>
              <w:widowControl w:val="0"/>
              <w:spacing w:after="160" w:line="259" w:lineRule="auto"/>
              <w:rPr>
                <w:sz w:val="18"/>
                <w:szCs w:val="18"/>
              </w:rPr>
            </w:pPr>
            <w:r w:rsidDel="00000000" w:rsidR="00000000" w:rsidRPr="00000000">
              <w:rPr>
                <w:sz w:val="18"/>
                <w:szCs w:val="18"/>
                <w:rtl w:val="0"/>
              </w:rPr>
              <w:t xml:space="preserve">Els alumnes treballen sols, individualment</w:t>
            </w:r>
          </w:p>
          <w:p w:rsidR="00000000" w:rsidDel="00000000" w:rsidP="00000000" w:rsidRDefault="00000000" w:rsidRPr="00000000" w14:paraId="0000002C">
            <w:pPr>
              <w:widowControl w:val="0"/>
              <w:spacing w:after="160" w:line="259" w:lineRule="auto"/>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right w:w="80.0" w:type="dxa"/>
            </w:tcMar>
          </w:tcPr>
          <w:p w:rsidR="00000000" w:rsidDel="00000000" w:rsidP="00000000" w:rsidRDefault="00000000" w:rsidRPr="00000000" w14:paraId="0000002D">
            <w:pPr>
              <w:widowControl w:val="0"/>
              <w:spacing w:after="160" w:line="259" w:lineRule="auto"/>
              <w:rPr>
                <w:sz w:val="18"/>
                <w:szCs w:val="18"/>
              </w:rPr>
            </w:pPr>
            <w:r w:rsidDel="00000000" w:rsidR="00000000" w:rsidRPr="00000000">
              <w:rPr>
                <w:sz w:val="18"/>
                <w:szCs w:val="18"/>
                <w:rtl w:val="0"/>
              </w:rPr>
              <w:t xml:space="preserve">Els alumnes treballen en parelles</w:t>
            </w:r>
          </w:p>
          <w:p w:rsidR="00000000" w:rsidDel="00000000" w:rsidP="00000000" w:rsidRDefault="00000000" w:rsidRPr="00000000" w14:paraId="0000002E">
            <w:pPr>
              <w:widowControl w:val="0"/>
              <w:spacing w:after="160" w:line="259" w:lineRule="auto"/>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right w:w="80.0" w:type="dxa"/>
            </w:tcMar>
          </w:tcPr>
          <w:p w:rsidR="00000000" w:rsidDel="00000000" w:rsidP="00000000" w:rsidRDefault="00000000" w:rsidRPr="00000000" w14:paraId="0000002F">
            <w:pPr>
              <w:widowControl w:val="0"/>
              <w:spacing w:after="160" w:line="259" w:lineRule="auto"/>
              <w:rPr>
                <w:sz w:val="18"/>
                <w:szCs w:val="18"/>
              </w:rPr>
            </w:pPr>
            <w:r w:rsidDel="00000000" w:rsidR="00000000" w:rsidRPr="00000000">
              <w:rPr>
                <w:sz w:val="18"/>
                <w:szCs w:val="18"/>
                <w:rtl w:val="0"/>
              </w:rPr>
              <w:t xml:space="preserve">Els alumnes treballen en grup</w:t>
            </w:r>
          </w:p>
          <w:p w:rsidR="00000000" w:rsidDel="00000000" w:rsidP="00000000" w:rsidRDefault="00000000" w:rsidRPr="00000000" w14:paraId="00000030">
            <w:pPr>
              <w:widowControl w:val="0"/>
              <w:spacing w:after="160" w:line="259" w:lineRule="auto"/>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widowControl w:val="0"/>
              <w:spacing w:after="160" w:line="259" w:lineRule="auto"/>
              <w:rPr>
                <w:sz w:val="18"/>
                <w:szCs w:val="18"/>
              </w:rPr>
            </w:pPr>
            <w:r w:rsidDel="00000000" w:rsidR="00000000" w:rsidRPr="00000000">
              <w:rPr>
                <w:sz w:val="18"/>
                <w:szCs w:val="18"/>
                <w:rtl w:val="0"/>
              </w:rPr>
              <w:t xml:space="preserve">Els alumnes treballen en grups cooperatius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widowControl w:val="0"/>
              <w:spacing w:after="160" w:line="259" w:lineRule="auto"/>
              <w:rPr>
                <w:sz w:val="18"/>
                <w:szCs w:val="18"/>
              </w:rPr>
            </w:pPr>
            <w:r w:rsidDel="00000000" w:rsidR="00000000" w:rsidRPr="00000000">
              <w:rPr>
                <w:rtl w:val="0"/>
              </w:rPr>
            </w:r>
          </w:p>
        </w:tc>
      </w:tr>
      <w:tr>
        <w:trPr>
          <w:cantSplit w:val="0"/>
          <w:trHeight w:val="229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3">
            <w:pPr>
              <w:widowControl w:val="0"/>
              <w:spacing w:after="160" w:line="259" w:lineRule="auto"/>
              <w:ind w:right="74"/>
              <w:rPr>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widowControl w:val="0"/>
              <w:spacing w:after="160" w:line="259" w:lineRule="auto"/>
              <w:rPr>
                <w:b w:val="1"/>
                <w:sz w:val="18"/>
                <w:szCs w:val="18"/>
              </w:rPr>
            </w:pPr>
            <w:r w:rsidDel="00000000" w:rsidR="00000000" w:rsidRPr="00000000">
              <w:rPr>
                <w:b w:val="1"/>
                <w:sz w:val="18"/>
                <w:szCs w:val="18"/>
                <w:rtl w:val="0"/>
              </w:rPr>
              <w:t xml:space="preserve">Finalitat de l’activitat</w:t>
            </w:r>
          </w:p>
          <w:p w:rsidR="00000000" w:rsidDel="00000000" w:rsidP="00000000" w:rsidRDefault="00000000" w:rsidRPr="00000000" w14:paraId="00000035">
            <w:pPr>
              <w:widowControl w:val="0"/>
              <w:spacing w:after="160" w:line="259" w:lineRule="auto"/>
              <w:rPr>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widowControl w:val="0"/>
              <w:spacing w:after="160" w:line="259" w:lineRule="auto"/>
              <w:rPr>
                <w:sz w:val="18"/>
                <w:szCs w:val="18"/>
              </w:rPr>
            </w:pPr>
            <w:r w:rsidDel="00000000" w:rsidR="00000000" w:rsidRPr="00000000">
              <w:rPr>
                <w:sz w:val="18"/>
                <w:szCs w:val="18"/>
                <w:rtl w:val="0"/>
              </w:rPr>
              <w:t xml:space="preserve">No es consideren els interessos dels alumnes en l’activitat</w:t>
            </w:r>
          </w:p>
        </w:tc>
        <w:tc>
          <w:tcPr>
            <w:tcBorders>
              <w:top w:color="000000" w:space="0" w:sz="4" w:val="single"/>
              <w:left w:color="000000" w:space="0" w:sz="4" w:val="single"/>
              <w:bottom w:color="000000" w:space="0" w:sz="4" w:val="single"/>
              <w:right w:color="000000" w:space="0" w:sz="4" w:val="single"/>
            </w:tcBorders>
            <w:shd w:fill="auto" w:val="clear"/>
            <w:tcMar>
              <w:right w:w="80.0" w:type="dxa"/>
            </w:tcMar>
          </w:tcPr>
          <w:p w:rsidR="00000000" w:rsidDel="00000000" w:rsidP="00000000" w:rsidRDefault="00000000" w:rsidRPr="00000000" w14:paraId="00000037">
            <w:pPr>
              <w:widowControl w:val="0"/>
              <w:spacing w:after="160" w:line="259" w:lineRule="auto"/>
              <w:rPr>
                <w:sz w:val="18"/>
                <w:szCs w:val="18"/>
              </w:rPr>
            </w:pPr>
            <w:r w:rsidDel="00000000" w:rsidR="00000000" w:rsidRPr="00000000">
              <w:rPr>
                <w:sz w:val="18"/>
                <w:szCs w:val="18"/>
                <w:rtl w:val="0"/>
              </w:rPr>
              <w:t xml:space="preserve">El treball sobre interessos és una part perifèrica de l’activitat. Es presenta un llistat  tancat de temes d’interès que l’alumnat ha de marcar.</w:t>
            </w:r>
          </w:p>
        </w:tc>
        <w:tc>
          <w:tcPr>
            <w:tcBorders>
              <w:top w:color="000000" w:space="0" w:sz="4" w:val="single"/>
              <w:left w:color="000000" w:space="0" w:sz="4" w:val="single"/>
              <w:bottom w:color="000000" w:space="0" w:sz="4" w:val="single"/>
              <w:right w:color="000000" w:space="0" w:sz="4" w:val="single"/>
            </w:tcBorders>
            <w:shd w:fill="auto" w:val="clear"/>
            <w:tcMar>
              <w:right w:w="80.0" w:type="dxa"/>
            </w:tcMar>
          </w:tcPr>
          <w:p w:rsidR="00000000" w:rsidDel="00000000" w:rsidP="00000000" w:rsidRDefault="00000000" w:rsidRPr="00000000" w14:paraId="00000038">
            <w:pPr>
              <w:widowControl w:val="0"/>
              <w:spacing w:after="160" w:line="259" w:lineRule="auto"/>
              <w:rPr>
                <w:sz w:val="18"/>
                <w:szCs w:val="18"/>
              </w:rPr>
            </w:pPr>
            <w:r w:rsidDel="00000000" w:rsidR="00000000" w:rsidRPr="00000000">
              <w:rPr>
                <w:sz w:val="18"/>
                <w:szCs w:val="18"/>
                <w:rtl w:val="0"/>
              </w:rPr>
              <w:t xml:space="preserve">El treball sobre els interessos és una part central de l’activitat. Els alumnes identifiquen els interessos generals a partir d’àmbits de coneixement (ciència, comunicació, art...).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widowControl w:val="0"/>
              <w:spacing w:after="160" w:line="259" w:lineRule="auto"/>
              <w:rPr>
                <w:sz w:val="18"/>
                <w:szCs w:val="18"/>
              </w:rPr>
            </w:pPr>
            <w:r w:rsidDel="00000000" w:rsidR="00000000" w:rsidRPr="00000000">
              <w:rPr>
                <w:sz w:val="18"/>
                <w:szCs w:val="18"/>
                <w:rtl w:val="0"/>
              </w:rPr>
              <w:t xml:space="preserve">El treball sobre i a partir dels interessos és l’eix vertebrador de l’activitat. Es generen nous interessos a través de la participació en activitats socialment i culturalment rellevants (aprenentatge vivencial) per l’alumnat.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widowControl w:val="0"/>
              <w:spacing w:after="160" w:line="259" w:lineRule="auto"/>
              <w:rPr>
                <w:sz w:val="18"/>
                <w:szCs w:val="18"/>
              </w:rPr>
            </w:pPr>
            <w:r w:rsidDel="00000000" w:rsidR="00000000" w:rsidRPr="00000000">
              <w:rPr>
                <w:rtl w:val="0"/>
              </w:rPr>
            </w:r>
          </w:p>
        </w:tc>
      </w:tr>
      <w:tr>
        <w:trPr>
          <w:cantSplit w:val="0"/>
          <w:trHeight w:val="115" w:hRule="atLeast"/>
          <w:tblHeader w:val="0"/>
        </w:trPr>
        <w:tc>
          <w:tcPr>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3B">
            <w:pPr>
              <w:widowControl w:val="0"/>
              <w:spacing w:after="160" w:line="259" w:lineRule="auto"/>
              <w:ind w:left="113" w:right="74" w:firstLine="0"/>
              <w:jc w:val="center"/>
              <w:rPr>
                <w:b w:val="1"/>
                <w:sz w:val="18"/>
                <w:szCs w:val="18"/>
              </w:rPr>
            </w:pPr>
            <w:r w:rsidDel="00000000" w:rsidR="00000000" w:rsidRPr="00000000">
              <w:rPr>
                <w:b w:val="1"/>
                <w:sz w:val="18"/>
                <w:szCs w:val="18"/>
                <w:rtl w:val="0"/>
              </w:rPr>
              <w:t xml:space="preserve">Implementació de l’activitat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widowControl w:val="0"/>
              <w:spacing w:after="160" w:line="259" w:lineRule="auto"/>
              <w:rPr>
                <w:b w:val="1"/>
                <w:sz w:val="18"/>
                <w:szCs w:val="18"/>
              </w:rPr>
            </w:pPr>
            <w:r w:rsidDel="00000000" w:rsidR="00000000" w:rsidRPr="00000000">
              <w:rPr>
                <w:b w:val="1"/>
                <w:sz w:val="18"/>
                <w:szCs w:val="18"/>
                <w:rtl w:val="0"/>
              </w:rPr>
              <w:t xml:space="preserve">Metodologia de treball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D">
            <w:pPr>
              <w:widowControl w:val="0"/>
              <w:spacing w:after="160" w:line="259" w:lineRule="auto"/>
              <w:rPr>
                <w:sz w:val="18"/>
                <w:szCs w:val="18"/>
              </w:rPr>
            </w:pPr>
            <w:r w:rsidDel="00000000" w:rsidR="00000000" w:rsidRPr="00000000">
              <w:rPr>
                <w:sz w:val="18"/>
                <w:szCs w:val="18"/>
                <w:rtl w:val="0"/>
              </w:rPr>
              <w:t xml:space="preserve">Activitat tancada (una sola solució).</w:t>
            </w:r>
          </w:p>
          <w:p w:rsidR="00000000" w:rsidDel="00000000" w:rsidP="00000000" w:rsidRDefault="00000000" w:rsidRPr="00000000" w14:paraId="0000003E">
            <w:pPr>
              <w:widowControl w:val="0"/>
              <w:spacing w:after="160" w:line="259" w:lineRule="auto"/>
              <w:rPr>
                <w:sz w:val="18"/>
                <w:szCs w:val="18"/>
              </w:rPr>
            </w:pPr>
            <w:r w:rsidDel="00000000" w:rsidR="00000000" w:rsidRPr="00000000">
              <w:rPr>
                <w:rtl w:val="0"/>
              </w:rPr>
            </w:r>
          </w:p>
          <w:p w:rsidR="00000000" w:rsidDel="00000000" w:rsidP="00000000" w:rsidRDefault="00000000" w:rsidRPr="00000000" w14:paraId="0000003F">
            <w:pPr>
              <w:widowControl w:val="0"/>
              <w:spacing w:after="160" w:line="259" w:lineRule="auto"/>
              <w:rPr>
                <w:sz w:val="18"/>
                <w:szCs w:val="18"/>
              </w:rPr>
            </w:pPr>
            <w:r w:rsidDel="00000000" w:rsidR="00000000" w:rsidRPr="00000000">
              <w:rPr>
                <w:sz w:val="18"/>
                <w:szCs w:val="18"/>
                <w:rtl w:val="0"/>
              </w:rPr>
              <w:t xml:space="preserve">No s’escolta la veu dels estudiants.</w:t>
            </w:r>
          </w:p>
          <w:p w:rsidR="00000000" w:rsidDel="00000000" w:rsidP="00000000" w:rsidRDefault="00000000" w:rsidRPr="00000000" w14:paraId="00000040">
            <w:pPr>
              <w:widowControl w:val="0"/>
              <w:spacing w:after="160" w:line="259" w:lineRule="auto"/>
              <w:rPr>
                <w:sz w:val="18"/>
                <w:szCs w:val="18"/>
              </w:rPr>
            </w:pPr>
            <w:r w:rsidDel="00000000" w:rsidR="00000000" w:rsidRPr="00000000">
              <w:rPr>
                <w:rtl w:val="0"/>
              </w:rPr>
            </w:r>
          </w:p>
          <w:p w:rsidR="00000000" w:rsidDel="00000000" w:rsidP="00000000" w:rsidRDefault="00000000" w:rsidRPr="00000000" w14:paraId="00000041">
            <w:pPr>
              <w:widowControl w:val="0"/>
              <w:spacing w:after="160" w:line="259" w:lineRule="auto"/>
              <w:rPr>
                <w:sz w:val="18"/>
                <w:szCs w:val="18"/>
              </w:rPr>
            </w:pPr>
            <w:r w:rsidDel="00000000" w:rsidR="00000000" w:rsidRPr="00000000">
              <w:rPr>
                <w:rtl w:val="0"/>
              </w:rPr>
            </w:r>
          </w:p>
          <w:p w:rsidR="00000000" w:rsidDel="00000000" w:rsidP="00000000" w:rsidRDefault="00000000" w:rsidRPr="00000000" w14:paraId="00000042">
            <w:pPr>
              <w:widowControl w:val="0"/>
              <w:spacing w:after="160" w:line="259" w:lineRule="auto"/>
              <w:rPr>
                <w:sz w:val="18"/>
                <w:szCs w:val="18"/>
              </w:rPr>
            </w:pPr>
            <w:r w:rsidDel="00000000" w:rsidR="00000000" w:rsidRPr="00000000">
              <w:rPr>
                <w:rtl w:val="0"/>
              </w:rPr>
            </w:r>
          </w:p>
          <w:p w:rsidR="00000000" w:rsidDel="00000000" w:rsidP="00000000" w:rsidRDefault="00000000" w:rsidRPr="00000000" w14:paraId="00000043">
            <w:pPr>
              <w:widowControl w:val="0"/>
              <w:spacing w:after="160" w:line="259" w:lineRule="auto"/>
              <w:rPr>
                <w:sz w:val="18"/>
                <w:szCs w:val="18"/>
              </w:rPr>
            </w:pPr>
            <w:r w:rsidDel="00000000" w:rsidR="00000000" w:rsidRPr="00000000">
              <w:rPr>
                <w:sz w:val="18"/>
                <w:szCs w:val="18"/>
                <w:rtl w:val="0"/>
              </w:rPr>
              <w:t xml:space="preserve">S’utilitzen metodologies  de treball de tipus receptiu (tradicionals).</w:t>
            </w:r>
          </w:p>
          <w:p w:rsidR="00000000" w:rsidDel="00000000" w:rsidP="00000000" w:rsidRDefault="00000000" w:rsidRPr="00000000" w14:paraId="00000044">
            <w:pPr>
              <w:widowControl w:val="0"/>
              <w:spacing w:after="160" w:line="259" w:lineRule="auto"/>
              <w:rPr>
                <w:sz w:val="18"/>
                <w:szCs w:val="18"/>
              </w:rPr>
            </w:pPr>
            <w:r w:rsidDel="00000000" w:rsidR="00000000" w:rsidRPr="00000000">
              <w:rPr>
                <w:rtl w:val="0"/>
              </w:rPr>
            </w:r>
          </w:p>
          <w:p w:rsidR="00000000" w:rsidDel="00000000" w:rsidP="00000000" w:rsidRDefault="00000000" w:rsidRPr="00000000" w14:paraId="00000045">
            <w:pPr>
              <w:widowControl w:val="0"/>
              <w:spacing w:after="160" w:line="259" w:lineRule="auto"/>
              <w:rPr>
                <w:sz w:val="18"/>
                <w:szCs w:val="18"/>
              </w:rPr>
            </w:pPr>
            <w:r w:rsidDel="00000000" w:rsidR="00000000" w:rsidRPr="00000000">
              <w:rPr>
                <w:rtl w:val="0"/>
              </w:rPr>
            </w:r>
          </w:p>
          <w:p w:rsidR="00000000" w:rsidDel="00000000" w:rsidP="00000000" w:rsidRDefault="00000000" w:rsidRPr="00000000" w14:paraId="00000046">
            <w:pPr>
              <w:widowControl w:val="0"/>
              <w:spacing w:after="160" w:line="259" w:lineRule="auto"/>
              <w:rPr>
                <w:sz w:val="18"/>
                <w:szCs w:val="18"/>
              </w:rPr>
            </w:pPr>
            <w:r w:rsidDel="00000000" w:rsidR="00000000" w:rsidRPr="00000000">
              <w:rPr>
                <w:rtl w:val="0"/>
              </w:rPr>
            </w:r>
          </w:p>
          <w:p w:rsidR="00000000" w:rsidDel="00000000" w:rsidP="00000000" w:rsidRDefault="00000000" w:rsidRPr="00000000" w14:paraId="00000047">
            <w:pPr>
              <w:widowControl w:val="0"/>
              <w:spacing w:after="160" w:line="259" w:lineRule="auto"/>
              <w:rPr>
                <w:sz w:val="18"/>
                <w:szCs w:val="18"/>
              </w:rPr>
            </w:pPr>
            <w:r w:rsidDel="00000000" w:rsidR="00000000" w:rsidRPr="00000000">
              <w:rPr>
                <w:rtl w:val="0"/>
              </w:rPr>
            </w:r>
          </w:p>
          <w:p w:rsidR="00000000" w:rsidDel="00000000" w:rsidP="00000000" w:rsidRDefault="00000000" w:rsidRPr="00000000" w14:paraId="00000048">
            <w:pPr>
              <w:widowControl w:val="0"/>
              <w:spacing w:after="160" w:line="259" w:lineRule="auto"/>
              <w:rPr>
                <w:sz w:val="18"/>
                <w:szCs w:val="18"/>
              </w:rPr>
            </w:pPr>
            <w:r w:rsidDel="00000000" w:rsidR="00000000" w:rsidRPr="00000000">
              <w:rPr>
                <w:rtl w:val="0"/>
              </w:rPr>
            </w:r>
          </w:p>
          <w:p w:rsidR="00000000" w:rsidDel="00000000" w:rsidP="00000000" w:rsidRDefault="00000000" w:rsidRPr="00000000" w14:paraId="00000049">
            <w:pPr>
              <w:widowControl w:val="0"/>
              <w:spacing w:after="160" w:line="259" w:lineRule="auto"/>
              <w:rPr>
                <w:sz w:val="18"/>
                <w:szCs w:val="18"/>
              </w:rPr>
            </w:pPr>
            <w:r w:rsidDel="00000000" w:rsidR="00000000" w:rsidRPr="00000000">
              <w:rPr>
                <w:sz w:val="18"/>
                <w:szCs w:val="18"/>
                <w:rtl w:val="0"/>
              </w:rPr>
              <w:t xml:space="preserve">No hi ha presència d’estratègies de personalització de l’aprenentatge (educació centrada en l’ensenyament -no en l’aprenentatge).</w:t>
            </w:r>
          </w:p>
          <w:p w:rsidR="00000000" w:rsidDel="00000000" w:rsidP="00000000" w:rsidRDefault="00000000" w:rsidRPr="00000000" w14:paraId="0000004A">
            <w:pPr>
              <w:widowControl w:val="0"/>
              <w:spacing w:after="160" w:line="259" w:lineRule="auto"/>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right w:w="80.0" w:type="dxa"/>
            </w:tcMar>
          </w:tcPr>
          <w:p w:rsidR="00000000" w:rsidDel="00000000" w:rsidP="00000000" w:rsidRDefault="00000000" w:rsidRPr="00000000" w14:paraId="0000004B">
            <w:pPr>
              <w:widowControl w:val="0"/>
              <w:spacing w:after="160" w:line="259" w:lineRule="auto"/>
              <w:rPr>
                <w:sz w:val="18"/>
                <w:szCs w:val="18"/>
              </w:rPr>
            </w:pPr>
            <w:r w:rsidDel="00000000" w:rsidR="00000000" w:rsidRPr="00000000">
              <w:rPr>
                <w:sz w:val="18"/>
                <w:szCs w:val="18"/>
                <w:rtl w:val="0"/>
              </w:rPr>
              <w:t xml:space="preserve">Activitat tancada, reflexió escassa o inexistent.</w:t>
            </w:r>
          </w:p>
          <w:p w:rsidR="00000000" w:rsidDel="00000000" w:rsidP="00000000" w:rsidRDefault="00000000" w:rsidRPr="00000000" w14:paraId="0000004C">
            <w:pPr>
              <w:widowControl w:val="0"/>
              <w:spacing w:after="160" w:line="259" w:lineRule="auto"/>
              <w:rPr>
                <w:sz w:val="18"/>
                <w:szCs w:val="18"/>
              </w:rPr>
            </w:pPr>
            <w:r w:rsidDel="00000000" w:rsidR="00000000" w:rsidRPr="00000000">
              <w:rPr>
                <w:sz w:val="18"/>
                <w:szCs w:val="18"/>
                <w:rtl w:val="0"/>
              </w:rPr>
              <w:t xml:space="preserve">Els estudiants tenen veu en moments puntuals de l’activitat (p.ex. a l’hora de decidir el format de presentació).</w:t>
            </w:r>
          </w:p>
          <w:p w:rsidR="00000000" w:rsidDel="00000000" w:rsidP="00000000" w:rsidRDefault="00000000" w:rsidRPr="00000000" w14:paraId="0000004D">
            <w:pPr>
              <w:widowControl w:val="0"/>
              <w:spacing w:after="160" w:line="259" w:lineRule="auto"/>
              <w:rPr>
                <w:sz w:val="18"/>
                <w:szCs w:val="18"/>
              </w:rPr>
            </w:pPr>
            <w:r w:rsidDel="00000000" w:rsidR="00000000" w:rsidRPr="00000000">
              <w:rPr>
                <w:rtl w:val="0"/>
              </w:rPr>
            </w:r>
          </w:p>
          <w:p w:rsidR="00000000" w:rsidDel="00000000" w:rsidP="00000000" w:rsidRDefault="00000000" w:rsidRPr="00000000" w14:paraId="0000004E">
            <w:pPr>
              <w:widowControl w:val="0"/>
              <w:spacing w:after="160" w:line="259" w:lineRule="auto"/>
              <w:rPr>
                <w:sz w:val="18"/>
                <w:szCs w:val="18"/>
              </w:rPr>
            </w:pPr>
            <w:r w:rsidDel="00000000" w:rsidR="00000000" w:rsidRPr="00000000">
              <w:rPr>
                <w:sz w:val="18"/>
                <w:szCs w:val="18"/>
                <w:rtl w:val="0"/>
              </w:rPr>
              <w:t xml:space="preserve">S’utilitzen preferentment metodologies receptives, tot i que i s’incorporen puntualment algunes estratègies que promouen l’activitat dels alumnes (p.ex. aprenentatge cooperatiu). </w:t>
            </w:r>
          </w:p>
          <w:p w:rsidR="00000000" w:rsidDel="00000000" w:rsidP="00000000" w:rsidRDefault="00000000" w:rsidRPr="00000000" w14:paraId="0000004F">
            <w:pPr>
              <w:widowControl w:val="0"/>
              <w:spacing w:after="160" w:line="259" w:lineRule="auto"/>
              <w:rPr>
                <w:sz w:val="18"/>
                <w:szCs w:val="18"/>
              </w:rPr>
            </w:pPr>
            <w:r w:rsidDel="00000000" w:rsidR="00000000" w:rsidRPr="00000000">
              <w:rPr>
                <w:rtl w:val="0"/>
              </w:rPr>
            </w:r>
          </w:p>
          <w:p w:rsidR="00000000" w:rsidDel="00000000" w:rsidP="00000000" w:rsidRDefault="00000000" w:rsidRPr="00000000" w14:paraId="00000050">
            <w:pPr>
              <w:widowControl w:val="0"/>
              <w:spacing w:after="160" w:line="259" w:lineRule="auto"/>
              <w:rPr>
                <w:sz w:val="18"/>
                <w:szCs w:val="18"/>
              </w:rPr>
            </w:pPr>
            <w:r w:rsidDel="00000000" w:rsidR="00000000" w:rsidRPr="00000000">
              <w:rPr>
                <w:sz w:val="18"/>
                <w:szCs w:val="18"/>
                <w:rtl w:val="0"/>
              </w:rPr>
              <w:t xml:space="preserve">De forma parcial s’identifica l’estratègia de personalització “treball amb i a partir dels interessos de l’alumnat” a l’activitat.</w:t>
            </w:r>
          </w:p>
        </w:tc>
        <w:tc>
          <w:tcPr>
            <w:tcBorders>
              <w:top w:color="000000" w:space="0" w:sz="4" w:val="single"/>
              <w:left w:color="000000" w:space="0" w:sz="4" w:val="single"/>
              <w:bottom w:color="000000" w:space="0" w:sz="4" w:val="single"/>
              <w:right w:color="000000" w:space="0" w:sz="4" w:val="single"/>
            </w:tcBorders>
            <w:shd w:fill="auto" w:val="clear"/>
            <w:tcMar>
              <w:right w:w="80.0" w:type="dxa"/>
            </w:tcMar>
          </w:tcPr>
          <w:p w:rsidR="00000000" w:rsidDel="00000000" w:rsidP="00000000" w:rsidRDefault="00000000" w:rsidRPr="00000000" w14:paraId="00000051">
            <w:pPr>
              <w:widowControl w:val="0"/>
              <w:spacing w:after="160" w:line="259" w:lineRule="auto"/>
              <w:rPr>
                <w:sz w:val="18"/>
                <w:szCs w:val="18"/>
              </w:rPr>
            </w:pPr>
            <w:r w:rsidDel="00000000" w:rsidR="00000000" w:rsidRPr="00000000">
              <w:rPr>
                <w:sz w:val="18"/>
                <w:szCs w:val="18"/>
                <w:rtl w:val="0"/>
              </w:rPr>
              <w:t xml:space="preserve">Activitat oberta (possibles solucions)</w:t>
            </w:r>
          </w:p>
          <w:p w:rsidR="00000000" w:rsidDel="00000000" w:rsidP="00000000" w:rsidRDefault="00000000" w:rsidRPr="00000000" w14:paraId="00000052">
            <w:pPr>
              <w:widowControl w:val="0"/>
              <w:spacing w:after="160" w:line="259" w:lineRule="auto"/>
              <w:rPr>
                <w:sz w:val="18"/>
                <w:szCs w:val="18"/>
              </w:rPr>
            </w:pPr>
            <w:r w:rsidDel="00000000" w:rsidR="00000000" w:rsidRPr="00000000">
              <w:rPr>
                <w:sz w:val="18"/>
                <w:szCs w:val="18"/>
                <w:rtl w:val="0"/>
              </w:rPr>
              <w:t xml:space="preserve">S’escolta la veu de l’alumnat durant tota l’activitat, i se’ls deixa prendre decisions sobre l’activitat en moments puntuals (quan formen grups, quan escullen tema, quan elaboren el producte...).</w:t>
            </w:r>
          </w:p>
          <w:p w:rsidR="00000000" w:rsidDel="00000000" w:rsidP="00000000" w:rsidRDefault="00000000" w:rsidRPr="00000000" w14:paraId="00000053">
            <w:pPr>
              <w:widowControl w:val="0"/>
              <w:spacing w:after="160" w:line="259" w:lineRule="auto"/>
              <w:rPr>
                <w:sz w:val="18"/>
                <w:szCs w:val="18"/>
              </w:rPr>
            </w:pPr>
            <w:r w:rsidDel="00000000" w:rsidR="00000000" w:rsidRPr="00000000">
              <w:rPr>
                <w:sz w:val="18"/>
                <w:szCs w:val="18"/>
                <w:rtl w:val="0"/>
              </w:rPr>
              <w:t xml:space="preserve">Es treballa a partir de metodologies actives (ApS, projectes, treball cooperatiu, reptes, experiments, ambients...), que requereixen d’una gran participació de l’alumnat. S’utilitzen les TIC puntualment. Es fomenta la presa de decisions de l’alumnat en moments puntuals de l’activitat (fer grups, decidir el tema, escollir format del producte...). </w:t>
            </w:r>
          </w:p>
          <w:p w:rsidR="00000000" w:rsidDel="00000000" w:rsidP="00000000" w:rsidRDefault="00000000" w:rsidRPr="00000000" w14:paraId="00000054">
            <w:pPr>
              <w:widowControl w:val="0"/>
              <w:spacing w:after="160" w:line="259" w:lineRule="auto"/>
              <w:rPr>
                <w:sz w:val="18"/>
                <w:szCs w:val="18"/>
              </w:rPr>
            </w:pPr>
            <w:r w:rsidDel="00000000" w:rsidR="00000000" w:rsidRPr="00000000">
              <w:rPr>
                <w:sz w:val="18"/>
                <w:szCs w:val="18"/>
                <w:rtl w:val="0"/>
              </w:rPr>
              <w:t xml:space="preserve">Es treballen una o  dos estratègies de personalització a l’activitat.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5">
            <w:pPr>
              <w:widowControl w:val="0"/>
              <w:spacing w:after="160" w:line="259" w:lineRule="auto"/>
              <w:ind w:right="74"/>
              <w:rPr>
                <w:sz w:val="18"/>
                <w:szCs w:val="18"/>
              </w:rPr>
            </w:pPr>
            <w:r w:rsidDel="00000000" w:rsidR="00000000" w:rsidRPr="00000000">
              <w:rPr>
                <w:sz w:val="18"/>
                <w:szCs w:val="18"/>
                <w:rtl w:val="0"/>
              </w:rPr>
              <w:t xml:space="preserve">Activitat oberta i reflexiva.</w:t>
            </w:r>
          </w:p>
          <w:p w:rsidR="00000000" w:rsidDel="00000000" w:rsidP="00000000" w:rsidRDefault="00000000" w:rsidRPr="00000000" w14:paraId="00000056">
            <w:pPr>
              <w:widowControl w:val="0"/>
              <w:spacing w:after="160" w:line="259" w:lineRule="auto"/>
              <w:ind w:right="74"/>
              <w:rPr>
                <w:sz w:val="18"/>
                <w:szCs w:val="18"/>
              </w:rPr>
            </w:pPr>
            <w:r w:rsidDel="00000000" w:rsidR="00000000" w:rsidRPr="00000000">
              <w:rPr>
                <w:sz w:val="18"/>
                <w:szCs w:val="18"/>
                <w:rtl w:val="0"/>
              </w:rPr>
              <w:t xml:space="preserve">S’escolta la veu dels estudiants durant tota l’activitat, la presa de decisions és elevada i es fomenta l’autoregulació de l’alumnat.</w:t>
            </w:r>
          </w:p>
          <w:p w:rsidR="00000000" w:rsidDel="00000000" w:rsidP="00000000" w:rsidRDefault="00000000" w:rsidRPr="00000000" w14:paraId="00000057">
            <w:pPr>
              <w:widowControl w:val="0"/>
              <w:spacing w:after="160" w:line="259" w:lineRule="auto"/>
              <w:ind w:right="74"/>
              <w:rPr>
                <w:sz w:val="18"/>
                <w:szCs w:val="18"/>
              </w:rPr>
            </w:pPr>
            <w:r w:rsidDel="00000000" w:rsidR="00000000" w:rsidRPr="00000000">
              <w:rPr>
                <w:rtl w:val="0"/>
              </w:rPr>
            </w:r>
          </w:p>
          <w:p w:rsidR="00000000" w:rsidDel="00000000" w:rsidP="00000000" w:rsidRDefault="00000000" w:rsidRPr="00000000" w14:paraId="00000058">
            <w:pPr>
              <w:widowControl w:val="0"/>
              <w:spacing w:after="160" w:line="259" w:lineRule="auto"/>
              <w:ind w:right="74"/>
              <w:rPr>
                <w:sz w:val="18"/>
                <w:szCs w:val="18"/>
              </w:rPr>
            </w:pPr>
            <w:r w:rsidDel="00000000" w:rsidR="00000000" w:rsidRPr="00000000">
              <w:rPr>
                <w:sz w:val="18"/>
                <w:szCs w:val="18"/>
                <w:rtl w:val="0"/>
              </w:rPr>
              <w:t xml:space="preserve">Es treballa a partir de metodologies actives, que requereixen d’una participació activa de l’alumnat durant tota l’activitat i la seva presa de decisions sobre el procés d’aprenentatge (decideixen objectius, metodologia de treball, forma d’avaluació). </w:t>
            </w:r>
          </w:p>
          <w:p w:rsidR="00000000" w:rsidDel="00000000" w:rsidP="00000000" w:rsidRDefault="00000000" w:rsidRPr="00000000" w14:paraId="00000059">
            <w:pPr>
              <w:widowControl w:val="0"/>
              <w:spacing w:after="160" w:line="259" w:lineRule="auto"/>
              <w:ind w:right="74"/>
              <w:rPr>
                <w:sz w:val="18"/>
                <w:szCs w:val="18"/>
              </w:rPr>
            </w:pPr>
            <w:r w:rsidDel="00000000" w:rsidR="00000000" w:rsidRPr="00000000">
              <w:rPr>
                <w:rtl w:val="0"/>
              </w:rPr>
            </w:r>
          </w:p>
          <w:p w:rsidR="00000000" w:rsidDel="00000000" w:rsidP="00000000" w:rsidRDefault="00000000" w:rsidRPr="00000000" w14:paraId="0000005A">
            <w:pPr>
              <w:widowControl w:val="0"/>
              <w:spacing w:after="160" w:line="259" w:lineRule="auto"/>
              <w:ind w:right="74"/>
              <w:rPr>
                <w:sz w:val="18"/>
                <w:szCs w:val="18"/>
              </w:rPr>
            </w:pPr>
            <w:r w:rsidDel="00000000" w:rsidR="00000000" w:rsidRPr="00000000">
              <w:rPr>
                <w:sz w:val="18"/>
                <w:szCs w:val="18"/>
                <w:rtl w:val="0"/>
              </w:rPr>
              <w:t xml:space="preserve">Es treballen tres o més estratègies de personalització a l’activitat.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widowControl w:val="0"/>
              <w:spacing w:after="160" w:line="259" w:lineRule="auto"/>
              <w:rPr>
                <w:sz w:val="18"/>
                <w:szCs w:val="18"/>
              </w:rPr>
            </w:pPr>
            <w:r w:rsidDel="00000000" w:rsidR="00000000" w:rsidRPr="00000000">
              <w:rPr>
                <w:rtl w:val="0"/>
              </w:rPr>
            </w:r>
          </w:p>
        </w:tc>
      </w:tr>
      <w:tr>
        <w:trPr>
          <w:cantSplit w:val="0"/>
          <w:trHeight w:val="257"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5C">
            <w:pPr>
              <w:widowControl w:val="0"/>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widowControl w:val="0"/>
              <w:spacing w:after="160" w:line="259" w:lineRule="auto"/>
              <w:rPr>
                <w:sz w:val="18"/>
                <w:szCs w:val="18"/>
              </w:rPr>
            </w:pPr>
            <w:r w:rsidDel="00000000" w:rsidR="00000000" w:rsidRPr="00000000">
              <w:rPr>
                <w:b w:val="1"/>
                <w:sz w:val="18"/>
                <w:szCs w:val="18"/>
                <w:rtl w:val="0"/>
              </w:rPr>
              <w:t xml:space="preserve">Ajuda educativa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E">
            <w:pPr>
              <w:widowControl w:val="0"/>
              <w:spacing w:after="160" w:line="259" w:lineRule="auto"/>
              <w:rPr>
                <w:sz w:val="18"/>
                <w:szCs w:val="18"/>
              </w:rPr>
            </w:pPr>
            <w:r w:rsidDel="00000000" w:rsidR="00000000" w:rsidRPr="00000000">
              <w:rPr>
                <w:sz w:val="18"/>
                <w:szCs w:val="18"/>
                <w:rtl w:val="0"/>
              </w:rPr>
              <w:t xml:space="preserve">L’ajuda educativa es dona exclusivament per part del professorat.</w:t>
            </w:r>
          </w:p>
          <w:p w:rsidR="00000000" w:rsidDel="00000000" w:rsidP="00000000" w:rsidRDefault="00000000" w:rsidRPr="00000000" w14:paraId="0000005F">
            <w:pPr>
              <w:widowControl w:val="0"/>
              <w:spacing w:after="160" w:line="259" w:lineRule="auto"/>
              <w:rPr>
                <w:sz w:val="18"/>
                <w:szCs w:val="18"/>
              </w:rPr>
            </w:pPr>
            <w:r w:rsidDel="00000000" w:rsidR="00000000" w:rsidRPr="00000000">
              <w:rPr>
                <w:rtl w:val="0"/>
              </w:rPr>
            </w:r>
          </w:p>
          <w:p w:rsidR="00000000" w:rsidDel="00000000" w:rsidP="00000000" w:rsidRDefault="00000000" w:rsidRPr="00000000" w14:paraId="00000060">
            <w:pPr>
              <w:widowControl w:val="0"/>
              <w:spacing w:after="160" w:line="259" w:lineRule="auto"/>
              <w:rPr>
                <w:sz w:val="18"/>
                <w:szCs w:val="18"/>
              </w:rPr>
            </w:pPr>
            <w:r w:rsidDel="00000000" w:rsidR="00000000" w:rsidRPr="00000000">
              <w:rPr>
                <w:rtl w:val="0"/>
              </w:rPr>
            </w:r>
          </w:p>
          <w:p w:rsidR="00000000" w:rsidDel="00000000" w:rsidP="00000000" w:rsidRDefault="00000000" w:rsidRPr="00000000" w14:paraId="00000061">
            <w:pPr>
              <w:widowControl w:val="0"/>
              <w:spacing w:after="160" w:line="259" w:lineRule="auto"/>
              <w:rPr>
                <w:sz w:val="18"/>
                <w:szCs w:val="18"/>
              </w:rPr>
            </w:pPr>
            <w:r w:rsidDel="00000000" w:rsidR="00000000" w:rsidRPr="00000000">
              <w:rPr>
                <w:rtl w:val="0"/>
              </w:rPr>
            </w:r>
          </w:p>
          <w:p w:rsidR="00000000" w:rsidDel="00000000" w:rsidP="00000000" w:rsidRDefault="00000000" w:rsidRPr="00000000" w14:paraId="00000062">
            <w:pPr>
              <w:widowControl w:val="0"/>
              <w:spacing w:after="160" w:line="259" w:lineRule="auto"/>
              <w:rPr>
                <w:sz w:val="18"/>
                <w:szCs w:val="18"/>
              </w:rPr>
            </w:pPr>
            <w:r w:rsidDel="00000000" w:rsidR="00000000" w:rsidRPr="00000000">
              <w:rPr>
                <w:sz w:val="18"/>
                <w:szCs w:val="18"/>
                <w:rtl w:val="0"/>
              </w:rPr>
              <w:t xml:space="preserve">Es fa un seguiment puntual de l’alumnat durant l’activitat. </w:t>
            </w:r>
          </w:p>
          <w:p w:rsidR="00000000" w:rsidDel="00000000" w:rsidP="00000000" w:rsidRDefault="00000000" w:rsidRPr="00000000" w14:paraId="00000063">
            <w:pPr>
              <w:widowControl w:val="0"/>
              <w:spacing w:after="160" w:line="259" w:lineRule="auto"/>
              <w:rPr>
                <w:sz w:val="18"/>
                <w:szCs w:val="18"/>
              </w:rPr>
            </w:pPr>
            <w:r w:rsidDel="00000000" w:rsidR="00000000" w:rsidRPr="00000000">
              <w:rPr>
                <w:rtl w:val="0"/>
              </w:rPr>
            </w:r>
          </w:p>
          <w:p w:rsidR="00000000" w:rsidDel="00000000" w:rsidP="00000000" w:rsidRDefault="00000000" w:rsidRPr="00000000" w14:paraId="00000064">
            <w:pPr>
              <w:widowControl w:val="0"/>
              <w:spacing w:after="160" w:line="259" w:lineRule="auto"/>
              <w:rPr>
                <w:sz w:val="18"/>
                <w:szCs w:val="18"/>
              </w:rPr>
            </w:pPr>
            <w:r w:rsidDel="00000000" w:rsidR="00000000" w:rsidRPr="00000000">
              <w:rPr>
                <w:rtl w:val="0"/>
              </w:rPr>
            </w:r>
          </w:p>
          <w:p w:rsidR="00000000" w:rsidDel="00000000" w:rsidP="00000000" w:rsidRDefault="00000000" w:rsidRPr="00000000" w14:paraId="00000065">
            <w:pPr>
              <w:widowControl w:val="0"/>
              <w:spacing w:after="160" w:line="259" w:lineRule="auto"/>
              <w:rPr>
                <w:sz w:val="18"/>
                <w:szCs w:val="18"/>
              </w:rPr>
            </w:pPr>
            <w:r w:rsidDel="00000000" w:rsidR="00000000" w:rsidRPr="00000000">
              <w:rPr>
                <w:rtl w:val="0"/>
              </w:rPr>
            </w:r>
          </w:p>
          <w:p w:rsidR="00000000" w:rsidDel="00000000" w:rsidP="00000000" w:rsidRDefault="00000000" w:rsidRPr="00000000" w14:paraId="00000066">
            <w:pPr>
              <w:widowControl w:val="0"/>
              <w:spacing w:after="160" w:line="259" w:lineRule="auto"/>
              <w:rPr>
                <w:sz w:val="18"/>
                <w:szCs w:val="18"/>
              </w:rPr>
            </w:pPr>
            <w:r w:rsidDel="00000000" w:rsidR="00000000" w:rsidRPr="00000000">
              <w:rPr>
                <w:rtl w:val="0"/>
              </w:rPr>
            </w:r>
          </w:p>
          <w:p w:rsidR="00000000" w:rsidDel="00000000" w:rsidP="00000000" w:rsidRDefault="00000000" w:rsidRPr="00000000" w14:paraId="00000067">
            <w:pPr>
              <w:widowControl w:val="0"/>
              <w:spacing w:after="160" w:line="259" w:lineRule="auto"/>
              <w:rPr>
                <w:sz w:val="18"/>
                <w:szCs w:val="18"/>
              </w:rPr>
            </w:pPr>
            <w:r w:rsidDel="00000000" w:rsidR="00000000" w:rsidRPr="00000000">
              <w:rPr>
                <w:sz w:val="18"/>
                <w:szCs w:val="18"/>
                <w:rtl w:val="0"/>
              </w:rPr>
              <w:t xml:space="preserve">Es posa èmfasi en l’avaluació sumativa (resultat aprenentatge).</w:t>
            </w:r>
          </w:p>
        </w:tc>
        <w:tc>
          <w:tcPr>
            <w:tcBorders>
              <w:top w:color="000000" w:space="0" w:sz="4" w:val="single"/>
              <w:left w:color="000000" w:space="0" w:sz="4" w:val="single"/>
              <w:bottom w:color="000000" w:space="0" w:sz="4" w:val="single"/>
              <w:right w:color="000000" w:space="0" w:sz="4" w:val="single"/>
            </w:tcBorders>
            <w:shd w:fill="auto" w:val="clear"/>
            <w:tcMar>
              <w:right w:w="80.0" w:type="dxa"/>
            </w:tcMar>
          </w:tcPr>
          <w:p w:rsidR="00000000" w:rsidDel="00000000" w:rsidP="00000000" w:rsidRDefault="00000000" w:rsidRPr="00000000" w14:paraId="00000068">
            <w:pPr>
              <w:widowControl w:val="0"/>
              <w:spacing w:after="160" w:before="34" w:line="259" w:lineRule="auto"/>
              <w:rPr>
                <w:sz w:val="18"/>
                <w:szCs w:val="18"/>
              </w:rPr>
            </w:pPr>
            <w:r w:rsidDel="00000000" w:rsidR="00000000" w:rsidRPr="00000000">
              <w:rPr>
                <w:sz w:val="18"/>
                <w:szCs w:val="18"/>
                <w:rtl w:val="0"/>
              </w:rPr>
              <w:t xml:space="preserve">L’ajuda educativa es dona majoritàriament per part del professorat.</w:t>
            </w:r>
          </w:p>
          <w:p w:rsidR="00000000" w:rsidDel="00000000" w:rsidP="00000000" w:rsidRDefault="00000000" w:rsidRPr="00000000" w14:paraId="00000069">
            <w:pPr>
              <w:widowControl w:val="0"/>
              <w:spacing w:after="160" w:before="34" w:line="259" w:lineRule="auto"/>
              <w:rPr>
                <w:sz w:val="18"/>
                <w:szCs w:val="18"/>
              </w:rPr>
            </w:pPr>
            <w:r w:rsidDel="00000000" w:rsidR="00000000" w:rsidRPr="00000000">
              <w:rPr>
                <w:rtl w:val="0"/>
              </w:rPr>
            </w:r>
          </w:p>
          <w:p w:rsidR="00000000" w:rsidDel="00000000" w:rsidP="00000000" w:rsidRDefault="00000000" w:rsidRPr="00000000" w14:paraId="0000006A">
            <w:pPr>
              <w:widowControl w:val="0"/>
              <w:spacing w:after="160" w:before="34" w:line="259" w:lineRule="auto"/>
              <w:rPr>
                <w:sz w:val="18"/>
                <w:szCs w:val="18"/>
              </w:rPr>
            </w:pPr>
            <w:r w:rsidDel="00000000" w:rsidR="00000000" w:rsidRPr="00000000">
              <w:rPr>
                <w:rtl w:val="0"/>
              </w:rPr>
            </w:r>
          </w:p>
          <w:p w:rsidR="00000000" w:rsidDel="00000000" w:rsidP="00000000" w:rsidRDefault="00000000" w:rsidRPr="00000000" w14:paraId="0000006B">
            <w:pPr>
              <w:widowControl w:val="0"/>
              <w:spacing w:after="160" w:before="34" w:line="259" w:lineRule="auto"/>
              <w:rPr>
                <w:sz w:val="18"/>
                <w:szCs w:val="18"/>
              </w:rPr>
            </w:pPr>
            <w:r w:rsidDel="00000000" w:rsidR="00000000" w:rsidRPr="00000000">
              <w:rPr>
                <w:rtl w:val="0"/>
              </w:rPr>
            </w:r>
          </w:p>
          <w:p w:rsidR="00000000" w:rsidDel="00000000" w:rsidP="00000000" w:rsidRDefault="00000000" w:rsidRPr="00000000" w14:paraId="0000006C">
            <w:pPr>
              <w:widowControl w:val="0"/>
              <w:spacing w:after="160" w:before="34" w:line="259" w:lineRule="auto"/>
              <w:rPr>
                <w:sz w:val="18"/>
                <w:szCs w:val="18"/>
              </w:rPr>
            </w:pPr>
            <w:r w:rsidDel="00000000" w:rsidR="00000000" w:rsidRPr="00000000">
              <w:rPr>
                <w:sz w:val="18"/>
                <w:szCs w:val="18"/>
                <w:rtl w:val="0"/>
              </w:rPr>
              <w:t xml:space="preserve">Es fa un seguiment i avaluació continuada de l’alumnat.</w:t>
            </w:r>
          </w:p>
          <w:p w:rsidR="00000000" w:rsidDel="00000000" w:rsidP="00000000" w:rsidRDefault="00000000" w:rsidRPr="00000000" w14:paraId="0000006D">
            <w:pPr>
              <w:widowControl w:val="0"/>
              <w:spacing w:after="160" w:before="34" w:line="259" w:lineRule="auto"/>
              <w:rPr>
                <w:sz w:val="18"/>
                <w:szCs w:val="18"/>
              </w:rPr>
            </w:pPr>
            <w:r w:rsidDel="00000000" w:rsidR="00000000" w:rsidRPr="00000000">
              <w:rPr>
                <w:rtl w:val="0"/>
              </w:rPr>
            </w:r>
          </w:p>
          <w:p w:rsidR="00000000" w:rsidDel="00000000" w:rsidP="00000000" w:rsidRDefault="00000000" w:rsidRPr="00000000" w14:paraId="0000006E">
            <w:pPr>
              <w:widowControl w:val="0"/>
              <w:spacing w:after="160" w:before="34" w:line="259" w:lineRule="auto"/>
              <w:rPr>
                <w:sz w:val="18"/>
                <w:szCs w:val="18"/>
              </w:rPr>
            </w:pPr>
            <w:r w:rsidDel="00000000" w:rsidR="00000000" w:rsidRPr="00000000">
              <w:rPr>
                <w:rtl w:val="0"/>
              </w:rPr>
            </w:r>
          </w:p>
          <w:p w:rsidR="00000000" w:rsidDel="00000000" w:rsidP="00000000" w:rsidRDefault="00000000" w:rsidRPr="00000000" w14:paraId="0000006F">
            <w:pPr>
              <w:widowControl w:val="0"/>
              <w:spacing w:after="160" w:before="34" w:line="259" w:lineRule="auto"/>
              <w:rPr>
                <w:sz w:val="18"/>
                <w:szCs w:val="18"/>
              </w:rPr>
            </w:pPr>
            <w:r w:rsidDel="00000000" w:rsidR="00000000" w:rsidRPr="00000000">
              <w:rPr>
                <w:rtl w:val="0"/>
              </w:rPr>
            </w:r>
          </w:p>
          <w:p w:rsidR="00000000" w:rsidDel="00000000" w:rsidP="00000000" w:rsidRDefault="00000000" w:rsidRPr="00000000" w14:paraId="00000070">
            <w:pPr>
              <w:widowControl w:val="0"/>
              <w:spacing w:after="160" w:before="34" w:line="259" w:lineRule="auto"/>
              <w:rPr>
                <w:sz w:val="18"/>
                <w:szCs w:val="18"/>
              </w:rPr>
            </w:pPr>
            <w:r w:rsidDel="00000000" w:rsidR="00000000" w:rsidRPr="00000000">
              <w:rPr>
                <w:rtl w:val="0"/>
              </w:rPr>
            </w:r>
          </w:p>
          <w:p w:rsidR="00000000" w:rsidDel="00000000" w:rsidP="00000000" w:rsidRDefault="00000000" w:rsidRPr="00000000" w14:paraId="00000071">
            <w:pPr>
              <w:widowControl w:val="0"/>
              <w:spacing w:after="160" w:before="34" w:line="259" w:lineRule="auto"/>
              <w:rPr>
                <w:sz w:val="18"/>
                <w:szCs w:val="18"/>
              </w:rPr>
            </w:pPr>
            <w:r w:rsidDel="00000000" w:rsidR="00000000" w:rsidRPr="00000000">
              <w:rPr>
                <w:sz w:val="18"/>
                <w:szCs w:val="18"/>
                <w:rtl w:val="0"/>
              </w:rPr>
              <w:t xml:space="preserve">Es posa èmfasi en l’avaluació formativa (continuada).</w:t>
            </w:r>
          </w:p>
        </w:tc>
        <w:tc>
          <w:tcPr>
            <w:tcBorders>
              <w:top w:color="000000" w:space="0" w:sz="4" w:val="single"/>
              <w:left w:color="000000" w:space="0" w:sz="4" w:val="single"/>
              <w:bottom w:color="000000" w:space="0" w:sz="4" w:val="single"/>
              <w:right w:color="000000" w:space="0" w:sz="4" w:val="single"/>
            </w:tcBorders>
            <w:shd w:fill="auto" w:val="clear"/>
            <w:tcMar>
              <w:right w:w="80.0" w:type="dxa"/>
            </w:tcMar>
          </w:tcPr>
          <w:p w:rsidR="00000000" w:rsidDel="00000000" w:rsidP="00000000" w:rsidRDefault="00000000" w:rsidRPr="00000000" w14:paraId="00000072">
            <w:pPr>
              <w:widowControl w:val="0"/>
              <w:spacing w:after="160" w:before="34" w:line="259" w:lineRule="auto"/>
              <w:rPr>
                <w:sz w:val="18"/>
                <w:szCs w:val="18"/>
              </w:rPr>
            </w:pPr>
            <w:r w:rsidDel="00000000" w:rsidR="00000000" w:rsidRPr="00000000">
              <w:rPr>
                <w:sz w:val="18"/>
                <w:szCs w:val="18"/>
                <w:rtl w:val="0"/>
              </w:rPr>
              <w:t xml:space="preserve">L’ajuda educativa es dona majoritàriament per part del professorat, tot i que es fomenten ajudes entre iguals en moments puntuals.</w:t>
            </w:r>
          </w:p>
          <w:p w:rsidR="00000000" w:rsidDel="00000000" w:rsidP="00000000" w:rsidRDefault="00000000" w:rsidRPr="00000000" w14:paraId="00000073">
            <w:pPr>
              <w:widowControl w:val="0"/>
              <w:spacing w:after="160" w:before="34" w:line="259" w:lineRule="auto"/>
              <w:rPr>
                <w:sz w:val="18"/>
                <w:szCs w:val="18"/>
              </w:rPr>
            </w:pPr>
            <w:r w:rsidDel="00000000" w:rsidR="00000000" w:rsidRPr="00000000">
              <w:rPr>
                <w:rtl w:val="0"/>
              </w:rPr>
            </w:r>
          </w:p>
          <w:p w:rsidR="00000000" w:rsidDel="00000000" w:rsidP="00000000" w:rsidRDefault="00000000" w:rsidRPr="00000000" w14:paraId="00000074">
            <w:pPr>
              <w:widowControl w:val="0"/>
              <w:spacing w:after="160" w:before="34" w:line="259" w:lineRule="auto"/>
              <w:rPr>
                <w:sz w:val="18"/>
                <w:szCs w:val="18"/>
              </w:rPr>
            </w:pPr>
            <w:r w:rsidDel="00000000" w:rsidR="00000000" w:rsidRPr="00000000">
              <w:rPr>
                <w:sz w:val="18"/>
                <w:szCs w:val="18"/>
                <w:rtl w:val="0"/>
              </w:rPr>
              <w:t xml:space="preserve">Es fa un seguiment i avaluació continuada de l’alumnat, s’adapten les formes i mètodes d’ensenyament segons les necessitats.</w:t>
            </w:r>
          </w:p>
          <w:p w:rsidR="00000000" w:rsidDel="00000000" w:rsidP="00000000" w:rsidRDefault="00000000" w:rsidRPr="00000000" w14:paraId="00000075">
            <w:pPr>
              <w:widowControl w:val="0"/>
              <w:spacing w:after="160" w:before="34" w:line="259" w:lineRule="auto"/>
              <w:rPr>
                <w:sz w:val="18"/>
                <w:szCs w:val="18"/>
              </w:rPr>
            </w:pPr>
            <w:r w:rsidDel="00000000" w:rsidR="00000000" w:rsidRPr="00000000">
              <w:rPr>
                <w:rtl w:val="0"/>
              </w:rPr>
            </w:r>
          </w:p>
          <w:p w:rsidR="00000000" w:rsidDel="00000000" w:rsidP="00000000" w:rsidRDefault="00000000" w:rsidRPr="00000000" w14:paraId="00000076">
            <w:pPr>
              <w:widowControl w:val="0"/>
              <w:spacing w:after="160" w:before="34" w:line="259" w:lineRule="auto"/>
              <w:rPr>
                <w:sz w:val="18"/>
                <w:szCs w:val="18"/>
              </w:rPr>
            </w:pPr>
            <w:r w:rsidDel="00000000" w:rsidR="00000000" w:rsidRPr="00000000">
              <w:rPr>
                <w:sz w:val="18"/>
                <w:szCs w:val="18"/>
                <w:rtl w:val="0"/>
              </w:rPr>
              <w:t xml:space="preserve">Es posa èmfasi en l’avaluació formativa i, en menor mesura, la formadora (orientada a l’acció).</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7">
            <w:pPr>
              <w:widowControl w:val="0"/>
              <w:spacing w:after="160" w:line="259" w:lineRule="auto"/>
              <w:ind w:right="74"/>
              <w:rPr>
                <w:sz w:val="18"/>
                <w:szCs w:val="18"/>
              </w:rPr>
            </w:pPr>
            <w:r w:rsidDel="00000000" w:rsidR="00000000" w:rsidRPr="00000000">
              <w:rPr>
                <w:sz w:val="18"/>
                <w:szCs w:val="18"/>
                <w:rtl w:val="0"/>
              </w:rPr>
              <w:t xml:space="preserve">S’aprofiten les ajudes educatives provinents tant del professorat com del treball cooperatiu entre iguals.</w:t>
            </w:r>
          </w:p>
          <w:p w:rsidR="00000000" w:rsidDel="00000000" w:rsidP="00000000" w:rsidRDefault="00000000" w:rsidRPr="00000000" w14:paraId="00000078">
            <w:pPr>
              <w:widowControl w:val="0"/>
              <w:spacing w:after="160" w:line="259" w:lineRule="auto"/>
              <w:ind w:right="74"/>
              <w:rPr>
                <w:sz w:val="18"/>
                <w:szCs w:val="18"/>
              </w:rPr>
            </w:pPr>
            <w:r w:rsidDel="00000000" w:rsidR="00000000" w:rsidRPr="00000000">
              <w:rPr>
                <w:rtl w:val="0"/>
              </w:rPr>
            </w:r>
          </w:p>
          <w:p w:rsidR="00000000" w:rsidDel="00000000" w:rsidP="00000000" w:rsidRDefault="00000000" w:rsidRPr="00000000" w14:paraId="00000079">
            <w:pPr>
              <w:widowControl w:val="0"/>
              <w:spacing w:after="160" w:line="259" w:lineRule="auto"/>
              <w:ind w:right="74"/>
              <w:rPr>
                <w:sz w:val="18"/>
                <w:szCs w:val="18"/>
              </w:rPr>
            </w:pPr>
            <w:r w:rsidDel="00000000" w:rsidR="00000000" w:rsidRPr="00000000">
              <w:rPr>
                <w:rtl w:val="0"/>
              </w:rPr>
            </w:r>
          </w:p>
          <w:p w:rsidR="00000000" w:rsidDel="00000000" w:rsidP="00000000" w:rsidRDefault="00000000" w:rsidRPr="00000000" w14:paraId="0000007A">
            <w:pPr>
              <w:widowControl w:val="0"/>
              <w:spacing w:after="160" w:line="259" w:lineRule="auto"/>
              <w:ind w:right="74"/>
              <w:rPr>
                <w:sz w:val="18"/>
                <w:szCs w:val="18"/>
              </w:rPr>
            </w:pPr>
            <w:r w:rsidDel="00000000" w:rsidR="00000000" w:rsidRPr="00000000">
              <w:rPr>
                <w:sz w:val="18"/>
                <w:szCs w:val="18"/>
                <w:rtl w:val="0"/>
              </w:rPr>
              <w:t xml:space="preserve">L’acompanyament de l’alumnat és personalitzat, es fomenta l’autoregulació i la presa de decisions de l’alumnat, per tal que esdevingui un aprenent competent.</w:t>
            </w:r>
          </w:p>
          <w:p w:rsidR="00000000" w:rsidDel="00000000" w:rsidP="00000000" w:rsidRDefault="00000000" w:rsidRPr="00000000" w14:paraId="0000007B">
            <w:pPr>
              <w:widowControl w:val="0"/>
              <w:spacing w:after="160" w:line="259" w:lineRule="auto"/>
              <w:ind w:right="74"/>
              <w:rPr>
                <w:sz w:val="18"/>
                <w:szCs w:val="18"/>
              </w:rPr>
            </w:pPr>
            <w:r w:rsidDel="00000000" w:rsidR="00000000" w:rsidRPr="00000000">
              <w:rPr>
                <w:rtl w:val="0"/>
              </w:rPr>
            </w:r>
          </w:p>
          <w:p w:rsidR="00000000" w:rsidDel="00000000" w:rsidP="00000000" w:rsidRDefault="00000000" w:rsidRPr="00000000" w14:paraId="0000007C">
            <w:pPr>
              <w:widowControl w:val="0"/>
              <w:spacing w:after="160" w:line="259" w:lineRule="auto"/>
              <w:ind w:right="74"/>
              <w:rPr>
                <w:sz w:val="18"/>
                <w:szCs w:val="18"/>
              </w:rPr>
            </w:pPr>
            <w:r w:rsidDel="00000000" w:rsidR="00000000" w:rsidRPr="00000000">
              <w:rPr>
                <w:sz w:val="18"/>
                <w:szCs w:val="18"/>
                <w:rtl w:val="0"/>
              </w:rPr>
              <w:t xml:space="preserve">Es posa èmfasi en l’avaluació formativa i formadora.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widowControl w:val="0"/>
              <w:spacing w:after="160" w:line="259" w:lineRule="auto"/>
              <w:ind w:right="74"/>
              <w:rPr>
                <w:sz w:val="18"/>
                <w:szCs w:val="18"/>
              </w:rPr>
            </w:pPr>
            <w:r w:rsidDel="00000000" w:rsidR="00000000" w:rsidRPr="00000000">
              <w:rPr>
                <w:rtl w:val="0"/>
              </w:rPr>
            </w:r>
          </w:p>
        </w:tc>
      </w:tr>
      <w:tr>
        <w:trPr>
          <w:cantSplit w:val="0"/>
          <w:trHeight w:val="682" w:hRule="atLeast"/>
          <w:tblHeader w:val="0"/>
        </w:trPr>
        <w:tc>
          <w:tcPr>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7E">
            <w:pPr>
              <w:widowControl w:val="0"/>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widowControl w:val="0"/>
              <w:spacing w:after="160" w:line="259" w:lineRule="auto"/>
              <w:ind w:right="74"/>
              <w:rPr>
                <w:sz w:val="18"/>
                <w:szCs w:val="18"/>
              </w:rPr>
            </w:pPr>
            <w:r w:rsidDel="00000000" w:rsidR="00000000" w:rsidRPr="00000000">
              <w:rPr>
                <w:b w:val="1"/>
                <w:sz w:val="18"/>
                <w:szCs w:val="18"/>
                <w:rtl w:val="0"/>
              </w:rPr>
              <w:t xml:space="preserve">Importància de la reflexió sobre el treball amb i a partir dels interessos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0">
            <w:pPr>
              <w:widowControl w:val="0"/>
              <w:spacing w:after="160" w:line="259" w:lineRule="auto"/>
              <w:ind w:right="74"/>
              <w:rPr>
                <w:sz w:val="18"/>
                <w:szCs w:val="18"/>
              </w:rPr>
            </w:pPr>
            <w:r w:rsidDel="00000000" w:rsidR="00000000" w:rsidRPr="00000000">
              <w:rPr>
                <w:sz w:val="18"/>
                <w:szCs w:val="18"/>
                <w:rtl w:val="0"/>
              </w:rPr>
              <w:t xml:space="preserve">No hi ha reflexió sobre els interessos.</w:t>
            </w:r>
          </w:p>
          <w:p w:rsidR="00000000" w:rsidDel="00000000" w:rsidP="00000000" w:rsidRDefault="00000000" w:rsidRPr="00000000" w14:paraId="00000081">
            <w:pPr>
              <w:widowControl w:val="0"/>
              <w:spacing w:after="160" w:line="259" w:lineRule="auto"/>
              <w:ind w:right="74"/>
              <w:rPr>
                <w:sz w:val="18"/>
                <w:szCs w:val="18"/>
              </w:rPr>
            </w:pPr>
            <w:r w:rsidDel="00000000" w:rsidR="00000000" w:rsidRPr="00000000">
              <w:rPr>
                <w:rtl w:val="0"/>
              </w:rPr>
            </w:r>
          </w:p>
          <w:p w:rsidR="00000000" w:rsidDel="00000000" w:rsidP="00000000" w:rsidRDefault="00000000" w:rsidRPr="00000000" w14:paraId="00000082">
            <w:pPr>
              <w:widowControl w:val="0"/>
              <w:spacing w:after="160" w:line="259" w:lineRule="auto"/>
              <w:ind w:right="74"/>
              <w:rPr>
                <w:sz w:val="18"/>
                <w:szCs w:val="18"/>
              </w:rPr>
            </w:pPr>
            <w:r w:rsidDel="00000000" w:rsidR="00000000" w:rsidRPr="00000000">
              <w:rPr>
                <w:rtl w:val="0"/>
              </w:rPr>
            </w:r>
          </w:p>
          <w:p w:rsidR="00000000" w:rsidDel="00000000" w:rsidP="00000000" w:rsidRDefault="00000000" w:rsidRPr="00000000" w14:paraId="00000083">
            <w:pPr>
              <w:widowControl w:val="0"/>
              <w:spacing w:after="160" w:line="259" w:lineRule="auto"/>
              <w:ind w:right="74"/>
              <w:rPr>
                <w:sz w:val="18"/>
                <w:szCs w:val="18"/>
              </w:rPr>
            </w:pPr>
            <w:r w:rsidDel="00000000" w:rsidR="00000000" w:rsidRPr="00000000">
              <w:rPr>
                <w:rtl w:val="0"/>
              </w:rPr>
            </w:r>
          </w:p>
          <w:p w:rsidR="00000000" w:rsidDel="00000000" w:rsidP="00000000" w:rsidRDefault="00000000" w:rsidRPr="00000000" w14:paraId="00000084">
            <w:pPr>
              <w:widowControl w:val="0"/>
              <w:spacing w:after="160" w:line="259" w:lineRule="auto"/>
              <w:ind w:right="74"/>
              <w:rPr>
                <w:sz w:val="18"/>
                <w:szCs w:val="18"/>
              </w:rPr>
            </w:pPr>
            <w:r w:rsidDel="00000000" w:rsidR="00000000" w:rsidRPr="00000000">
              <w:rPr>
                <w:rtl w:val="0"/>
              </w:rPr>
            </w:r>
          </w:p>
          <w:p w:rsidR="00000000" w:rsidDel="00000000" w:rsidP="00000000" w:rsidRDefault="00000000" w:rsidRPr="00000000" w14:paraId="00000085">
            <w:pPr>
              <w:widowControl w:val="0"/>
              <w:spacing w:after="160" w:line="259" w:lineRule="auto"/>
              <w:ind w:right="74"/>
              <w:rPr>
                <w:sz w:val="18"/>
                <w:szCs w:val="18"/>
              </w:rPr>
            </w:pPr>
            <w:r w:rsidDel="00000000" w:rsidR="00000000" w:rsidRPr="00000000">
              <w:rPr>
                <w:rtl w:val="0"/>
              </w:rPr>
            </w:r>
          </w:p>
          <w:p w:rsidR="00000000" w:rsidDel="00000000" w:rsidP="00000000" w:rsidRDefault="00000000" w:rsidRPr="00000000" w14:paraId="00000086">
            <w:pPr>
              <w:widowControl w:val="0"/>
              <w:spacing w:after="160" w:line="259" w:lineRule="auto"/>
              <w:ind w:right="74"/>
              <w:rPr>
                <w:sz w:val="18"/>
                <w:szCs w:val="18"/>
              </w:rPr>
            </w:pPr>
            <w:r w:rsidDel="00000000" w:rsidR="00000000" w:rsidRPr="00000000">
              <w:rPr>
                <w:rtl w:val="0"/>
              </w:rPr>
            </w:r>
          </w:p>
          <w:p w:rsidR="00000000" w:rsidDel="00000000" w:rsidP="00000000" w:rsidRDefault="00000000" w:rsidRPr="00000000" w14:paraId="00000087">
            <w:pPr>
              <w:widowControl w:val="0"/>
              <w:spacing w:after="160" w:line="259" w:lineRule="auto"/>
              <w:ind w:right="74"/>
              <w:rPr>
                <w:sz w:val="18"/>
                <w:szCs w:val="18"/>
              </w:rPr>
            </w:pPr>
            <w:r w:rsidDel="00000000" w:rsidR="00000000" w:rsidRPr="00000000">
              <w:rPr>
                <w:rtl w:val="0"/>
              </w:rPr>
            </w:r>
          </w:p>
          <w:p w:rsidR="00000000" w:rsidDel="00000000" w:rsidP="00000000" w:rsidRDefault="00000000" w:rsidRPr="00000000" w14:paraId="00000088">
            <w:pPr>
              <w:widowControl w:val="0"/>
              <w:spacing w:after="160" w:line="259" w:lineRule="auto"/>
              <w:ind w:right="74"/>
              <w:rPr>
                <w:sz w:val="18"/>
                <w:szCs w:val="18"/>
              </w:rPr>
            </w:pPr>
            <w:r w:rsidDel="00000000" w:rsidR="00000000" w:rsidRPr="00000000">
              <w:rPr>
                <w:rtl w:val="0"/>
              </w:rPr>
            </w:r>
          </w:p>
          <w:p w:rsidR="00000000" w:rsidDel="00000000" w:rsidP="00000000" w:rsidRDefault="00000000" w:rsidRPr="00000000" w14:paraId="00000089">
            <w:pPr>
              <w:widowControl w:val="0"/>
              <w:spacing w:after="160" w:line="259" w:lineRule="auto"/>
              <w:ind w:right="74"/>
              <w:rPr>
                <w:sz w:val="18"/>
                <w:szCs w:val="18"/>
              </w:rPr>
            </w:pPr>
            <w:r w:rsidDel="00000000" w:rsidR="00000000" w:rsidRPr="00000000">
              <w:rPr>
                <w:sz w:val="18"/>
                <w:szCs w:val="18"/>
                <w:rtl w:val="0"/>
              </w:rPr>
              <w:t xml:space="preserve">No s’utilitzen instruments per afavorir la reflexió.</w:t>
            </w:r>
          </w:p>
          <w:p w:rsidR="00000000" w:rsidDel="00000000" w:rsidP="00000000" w:rsidRDefault="00000000" w:rsidRPr="00000000" w14:paraId="0000008A">
            <w:pPr>
              <w:widowControl w:val="0"/>
              <w:spacing w:after="160" w:line="259" w:lineRule="auto"/>
              <w:ind w:right="74"/>
              <w:rPr>
                <w:sz w:val="18"/>
                <w:szCs w:val="18"/>
              </w:rPr>
            </w:pPr>
            <w:r w:rsidDel="00000000" w:rsidR="00000000" w:rsidRPr="00000000">
              <w:rPr>
                <w:rtl w:val="0"/>
              </w:rPr>
            </w:r>
          </w:p>
          <w:p w:rsidR="00000000" w:rsidDel="00000000" w:rsidP="00000000" w:rsidRDefault="00000000" w:rsidRPr="00000000" w14:paraId="0000008B">
            <w:pPr>
              <w:widowControl w:val="0"/>
              <w:spacing w:after="160" w:line="259" w:lineRule="auto"/>
              <w:ind w:right="74"/>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right w:w="80.0" w:type="dxa"/>
            </w:tcMar>
          </w:tcPr>
          <w:p w:rsidR="00000000" w:rsidDel="00000000" w:rsidP="00000000" w:rsidRDefault="00000000" w:rsidRPr="00000000" w14:paraId="0000008C">
            <w:pPr>
              <w:widowControl w:val="0"/>
              <w:spacing w:after="160" w:before="34" w:line="259" w:lineRule="auto"/>
              <w:rPr>
                <w:sz w:val="18"/>
                <w:szCs w:val="18"/>
              </w:rPr>
            </w:pPr>
            <w:r w:rsidDel="00000000" w:rsidR="00000000" w:rsidRPr="00000000">
              <w:rPr>
                <w:sz w:val="18"/>
                <w:szCs w:val="18"/>
                <w:rtl w:val="0"/>
              </w:rPr>
              <w:t xml:space="preserve">El professorat  planteja algunes preguntes inicials per identificar interessos de l’alumnat. La reflexió sobre els propis interessos és escassa o inexistent.</w:t>
            </w:r>
          </w:p>
          <w:p w:rsidR="00000000" w:rsidDel="00000000" w:rsidP="00000000" w:rsidRDefault="00000000" w:rsidRPr="00000000" w14:paraId="0000008D">
            <w:pPr>
              <w:widowControl w:val="0"/>
              <w:spacing w:after="160" w:before="34" w:line="259" w:lineRule="auto"/>
              <w:rPr>
                <w:sz w:val="18"/>
                <w:szCs w:val="18"/>
              </w:rPr>
            </w:pPr>
            <w:r w:rsidDel="00000000" w:rsidR="00000000" w:rsidRPr="00000000">
              <w:rPr>
                <w:rtl w:val="0"/>
              </w:rPr>
            </w:r>
          </w:p>
          <w:p w:rsidR="00000000" w:rsidDel="00000000" w:rsidP="00000000" w:rsidRDefault="00000000" w:rsidRPr="00000000" w14:paraId="0000008E">
            <w:pPr>
              <w:widowControl w:val="0"/>
              <w:spacing w:after="160" w:before="34" w:line="259" w:lineRule="auto"/>
              <w:rPr>
                <w:sz w:val="18"/>
                <w:szCs w:val="18"/>
              </w:rPr>
            </w:pPr>
            <w:r w:rsidDel="00000000" w:rsidR="00000000" w:rsidRPr="00000000">
              <w:rPr>
                <w:rtl w:val="0"/>
              </w:rPr>
            </w:r>
          </w:p>
          <w:p w:rsidR="00000000" w:rsidDel="00000000" w:rsidP="00000000" w:rsidRDefault="00000000" w:rsidRPr="00000000" w14:paraId="0000008F">
            <w:pPr>
              <w:widowControl w:val="0"/>
              <w:spacing w:after="160" w:before="34" w:line="259" w:lineRule="auto"/>
              <w:rPr>
                <w:sz w:val="18"/>
                <w:szCs w:val="18"/>
              </w:rPr>
            </w:pPr>
            <w:r w:rsidDel="00000000" w:rsidR="00000000" w:rsidRPr="00000000">
              <w:rPr>
                <w:rtl w:val="0"/>
              </w:rPr>
            </w:r>
          </w:p>
          <w:p w:rsidR="00000000" w:rsidDel="00000000" w:rsidP="00000000" w:rsidRDefault="00000000" w:rsidRPr="00000000" w14:paraId="00000090">
            <w:pPr>
              <w:widowControl w:val="0"/>
              <w:spacing w:after="160" w:before="34" w:line="259" w:lineRule="auto"/>
              <w:rPr>
                <w:sz w:val="18"/>
                <w:szCs w:val="18"/>
              </w:rPr>
            </w:pPr>
            <w:r w:rsidDel="00000000" w:rsidR="00000000" w:rsidRPr="00000000">
              <w:rPr>
                <w:rtl w:val="0"/>
              </w:rPr>
            </w:r>
          </w:p>
          <w:p w:rsidR="00000000" w:rsidDel="00000000" w:rsidP="00000000" w:rsidRDefault="00000000" w:rsidRPr="00000000" w14:paraId="00000091">
            <w:pPr>
              <w:widowControl w:val="0"/>
              <w:spacing w:after="160" w:before="34" w:line="259" w:lineRule="auto"/>
              <w:rPr>
                <w:sz w:val="18"/>
                <w:szCs w:val="18"/>
              </w:rPr>
            </w:pPr>
            <w:r w:rsidDel="00000000" w:rsidR="00000000" w:rsidRPr="00000000">
              <w:rPr>
                <w:sz w:val="18"/>
                <w:szCs w:val="18"/>
                <w:rtl w:val="0"/>
              </w:rPr>
              <w:t xml:space="preserve">S’utilitzen puntualment instruments per afavorir la reflexió individual dels propis interessos.</w:t>
            </w:r>
          </w:p>
          <w:p w:rsidR="00000000" w:rsidDel="00000000" w:rsidP="00000000" w:rsidRDefault="00000000" w:rsidRPr="00000000" w14:paraId="00000092">
            <w:pPr>
              <w:widowControl w:val="0"/>
              <w:spacing w:after="160" w:before="34" w:line="259" w:lineRule="auto"/>
              <w:rPr>
                <w:sz w:val="18"/>
                <w:szCs w:val="18"/>
              </w:rPr>
            </w:pPr>
            <w:r w:rsidDel="00000000" w:rsidR="00000000" w:rsidRPr="00000000">
              <w:rPr>
                <w:rtl w:val="0"/>
              </w:rPr>
            </w:r>
          </w:p>
          <w:p w:rsidR="00000000" w:rsidDel="00000000" w:rsidP="00000000" w:rsidRDefault="00000000" w:rsidRPr="00000000" w14:paraId="00000093">
            <w:pPr>
              <w:widowControl w:val="0"/>
              <w:spacing w:after="160" w:before="34" w:line="259" w:lineRule="auto"/>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right w:w="80.0" w:type="dxa"/>
            </w:tcMar>
          </w:tcPr>
          <w:p w:rsidR="00000000" w:rsidDel="00000000" w:rsidP="00000000" w:rsidRDefault="00000000" w:rsidRPr="00000000" w14:paraId="00000094">
            <w:pPr>
              <w:widowControl w:val="0"/>
              <w:spacing w:after="160" w:before="34" w:line="259" w:lineRule="auto"/>
              <w:rPr>
                <w:sz w:val="18"/>
                <w:szCs w:val="18"/>
              </w:rPr>
            </w:pPr>
            <w:r w:rsidDel="00000000" w:rsidR="00000000" w:rsidRPr="00000000">
              <w:rPr>
                <w:sz w:val="18"/>
                <w:szCs w:val="18"/>
                <w:rtl w:val="0"/>
              </w:rPr>
              <w:t xml:space="preserve">El professorat  planteja algunes preguntes inicials per identificar interessos de l’alumnat i tanca l’activitat amb la reflexió sobre els interessos identificats a la classe. Es posa poc èmfasi en l’autoconeixement.</w:t>
            </w:r>
          </w:p>
          <w:p w:rsidR="00000000" w:rsidDel="00000000" w:rsidP="00000000" w:rsidRDefault="00000000" w:rsidRPr="00000000" w14:paraId="00000095">
            <w:pPr>
              <w:widowControl w:val="0"/>
              <w:spacing w:after="160" w:before="34" w:line="259" w:lineRule="auto"/>
              <w:rPr>
                <w:sz w:val="18"/>
                <w:szCs w:val="18"/>
              </w:rPr>
            </w:pPr>
            <w:r w:rsidDel="00000000" w:rsidR="00000000" w:rsidRPr="00000000">
              <w:rPr>
                <w:rtl w:val="0"/>
              </w:rPr>
            </w:r>
          </w:p>
          <w:p w:rsidR="00000000" w:rsidDel="00000000" w:rsidP="00000000" w:rsidRDefault="00000000" w:rsidRPr="00000000" w14:paraId="00000096">
            <w:pPr>
              <w:widowControl w:val="0"/>
              <w:spacing w:after="160" w:before="34" w:line="259" w:lineRule="auto"/>
              <w:rPr>
                <w:sz w:val="18"/>
                <w:szCs w:val="18"/>
              </w:rPr>
            </w:pPr>
            <w:r w:rsidDel="00000000" w:rsidR="00000000" w:rsidRPr="00000000">
              <w:rPr>
                <w:rtl w:val="0"/>
              </w:rPr>
            </w:r>
          </w:p>
          <w:p w:rsidR="00000000" w:rsidDel="00000000" w:rsidP="00000000" w:rsidRDefault="00000000" w:rsidRPr="00000000" w14:paraId="00000097">
            <w:pPr>
              <w:widowControl w:val="0"/>
              <w:spacing w:after="160" w:before="34" w:line="259" w:lineRule="auto"/>
              <w:rPr>
                <w:sz w:val="18"/>
                <w:szCs w:val="18"/>
              </w:rPr>
            </w:pPr>
            <w:r w:rsidDel="00000000" w:rsidR="00000000" w:rsidRPr="00000000">
              <w:rPr>
                <w:sz w:val="18"/>
                <w:szCs w:val="18"/>
                <w:rtl w:val="0"/>
              </w:rPr>
              <w:t xml:space="preserve">S’utilitzen instruments per afavorir la reflexió individual dels propis interessos. La reflexió en grup és menys present.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8">
            <w:pPr>
              <w:widowControl w:val="0"/>
              <w:spacing w:after="160" w:line="259" w:lineRule="auto"/>
              <w:ind w:right="74"/>
              <w:rPr>
                <w:sz w:val="18"/>
                <w:szCs w:val="18"/>
              </w:rPr>
            </w:pPr>
            <w:r w:rsidDel="00000000" w:rsidR="00000000" w:rsidRPr="00000000">
              <w:rPr>
                <w:sz w:val="18"/>
                <w:szCs w:val="18"/>
                <w:rtl w:val="0"/>
              </w:rPr>
              <w:t xml:space="preserve">La reflexió sobre els interessos de l’alumnat (particulars i del grup) es fa a l’inici, durant i al final de l’activitat. Es socialitzen i discuteixen els interessos en grup. Importància de la reflexió sobre els canvis en els interessos al llarg de la participació en l’activitat per fomentar autoconeixement, guiats pel professorat. </w:t>
            </w:r>
          </w:p>
          <w:p w:rsidR="00000000" w:rsidDel="00000000" w:rsidP="00000000" w:rsidRDefault="00000000" w:rsidRPr="00000000" w14:paraId="00000099">
            <w:pPr>
              <w:widowControl w:val="0"/>
              <w:spacing w:after="160" w:line="259" w:lineRule="auto"/>
              <w:ind w:right="74"/>
              <w:rPr>
                <w:sz w:val="18"/>
                <w:szCs w:val="18"/>
              </w:rPr>
            </w:pPr>
            <w:r w:rsidDel="00000000" w:rsidR="00000000" w:rsidRPr="00000000">
              <w:rPr>
                <w:sz w:val="18"/>
                <w:szCs w:val="18"/>
                <w:rtl w:val="0"/>
              </w:rPr>
              <w:t xml:space="preserve">S’utilitzen instruments per afavorir la reflexió individual i en grup dels propis interessos i dels de la classe. La reflexió en grup és menys present.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widowControl w:val="0"/>
              <w:spacing w:after="160" w:line="259" w:lineRule="auto"/>
              <w:ind w:right="74"/>
              <w:rPr>
                <w:sz w:val="18"/>
                <w:szCs w:val="18"/>
              </w:rPr>
            </w:pPr>
            <w:r w:rsidDel="00000000" w:rsidR="00000000" w:rsidRPr="00000000">
              <w:rPr>
                <w:rtl w:val="0"/>
              </w:rPr>
            </w:r>
          </w:p>
        </w:tc>
      </w:tr>
      <w:tr>
        <w:trPr>
          <w:cantSplit w:val="1"/>
          <w:trHeight w:val="211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B">
            <w:pPr>
              <w:widowControl w:val="0"/>
              <w:spacing w:after="160" w:line="259" w:lineRule="auto"/>
              <w:ind w:left="113" w:right="74" w:firstLine="0"/>
              <w:jc w:val="center"/>
              <w:rPr>
                <w:b w:val="1"/>
                <w:sz w:val="18"/>
                <w:szCs w:val="18"/>
              </w:rPr>
            </w:pPr>
            <w:r w:rsidDel="00000000" w:rsidR="00000000" w:rsidRPr="00000000">
              <w:rPr>
                <w:b w:val="1"/>
                <w:sz w:val="18"/>
                <w:szCs w:val="18"/>
                <w:rtl w:val="0"/>
              </w:rPr>
              <w:t xml:space="preserve">Prospectiva de futur i sostenibilitat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widowControl w:val="0"/>
              <w:spacing w:after="160" w:line="259" w:lineRule="auto"/>
              <w:ind w:right="74"/>
              <w:rPr>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D">
            <w:pPr>
              <w:widowControl w:val="0"/>
              <w:spacing w:after="160" w:line="259" w:lineRule="auto"/>
              <w:ind w:right="74"/>
              <w:rPr>
                <w:sz w:val="18"/>
                <w:szCs w:val="18"/>
              </w:rPr>
            </w:pPr>
            <w:r w:rsidDel="00000000" w:rsidR="00000000" w:rsidRPr="00000000">
              <w:rPr>
                <w:sz w:val="18"/>
                <w:szCs w:val="18"/>
                <w:rtl w:val="0"/>
              </w:rPr>
              <w:t xml:space="preserve">No hi ha interès del centre per avançar cap a un ensenyament personalizat en els propers anys. Hi ha resistència per introduir innovacions en aquest sentit.</w:t>
            </w:r>
          </w:p>
        </w:tc>
        <w:tc>
          <w:tcPr>
            <w:tcBorders>
              <w:top w:color="000000" w:space="0" w:sz="4" w:val="single"/>
              <w:left w:color="000000" w:space="0" w:sz="4" w:val="single"/>
              <w:bottom w:color="000000" w:space="0" w:sz="4" w:val="single"/>
              <w:right w:color="000000" w:space="0" w:sz="4" w:val="single"/>
            </w:tcBorders>
            <w:shd w:fill="auto" w:val="clear"/>
            <w:tcMar>
              <w:right w:w="80.0" w:type="dxa"/>
            </w:tcMar>
          </w:tcPr>
          <w:p w:rsidR="00000000" w:rsidDel="00000000" w:rsidP="00000000" w:rsidRDefault="00000000" w:rsidRPr="00000000" w14:paraId="0000009E">
            <w:pPr>
              <w:widowControl w:val="0"/>
              <w:spacing w:after="160" w:before="34" w:line="259" w:lineRule="auto"/>
              <w:rPr>
                <w:sz w:val="18"/>
                <w:szCs w:val="18"/>
              </w:rPr>
            </w:pPr>
            <w:r w:rsidDel="00000000" w:rsidR="00000000" w:rsidRPr="00000000">
              <w:rPr>
                <w:sz w:val="18"/>
                <w:szCs w:val="18"/>
                <w:rtl w:val="0"/>
              </w:rPr>
              <w:t xml:space="preserve">Es treballen poc els interessos de l’alumnat. Hi ha certa resistència per introduir innovacions en la línia de la personalització.</w:t>
            </w:r>
          </w:p>
        </w:tc>
        <w:tc>
          <w:tcPr>
            <w:tcBorders>
              <w:top w:color="000000" w:space="0" w:sz="4" w:val="single"/>
              <w:left w:color="000000" w:space="0" w:sz="4" w:val="single"/>
              <w:bottom w:color="000000" w:space="0" w:sz="4" w:val="single"/>
              <w:right w:color="000000" w:space="0" w:sz="4" w:val="single"/>
            </w:tcBorders>
            <w:shd w:fill="auto" w:val="clear"/>
            <w:tcMar>
              <w:right w:w="80.0" w:type="dxa"/>
            </w:tcMar>
          </w:tcPr>
          <w:p w:rsidR="00000000" w:rsidDel="00000000" w:rsidP="00000000" w:rsidRDefault="00000000" w:rsidRPr="00000000" w14:paraId="0000009F">
            <w:pPr>
              <w:widowControl w:val="0"/>
              <w:spacing w:after="160" w:before="34" w:line="259" w:lineRule="auto"/>
              <w:rPr>
                <w:sz w:val="18"/>
                <w:szCs w:val="18"/>
              </w:rPr>
            </w:pPr>
            <w:r w:rsidDel="00000000" w:rsidR="00000000" w:rsidRPr="00000000">
              <w:rPr>
                <w:sz w:val="18"/>
                <w:szCs w:val="18"/>
                <w:rtl w:val="0"/>
              </w:rPr>
              <w:t xml:space="preserve">La metodologia utilitzada per a treballar els interessos de l’alumnat encara és poc coneguda al centre i/o està en procés d’expansió. El centre ja està fent innovacions educatives per avançar cap a la personalització.</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0">
            <w:pPr>
              <w:widowControl w:val="0"/>
              <w:spacing w:after="160" w:line="259" w:lineRule="auto"/>
              <w:ind w:right="74"/>
              <w:rPr>
                <w:sz w:val="18"/>
                <w:szCs w:val="18"/>
              </w:rPr>
            </w:pPr>
            <w:r w:rsidDel="00000000" w:rsidR="00000000" w:rsidRPr="00000000">
              <w:rPr>
                <w:sz w:val="18"/>
                <w:szCs w:val="18"/>
                <w:rtl w:val="0"/>
              </w:rPr>
              <w:t xml:space="preserve">La metodologia utilitzada per a treballar els interessos de l’alumnat està en total consonància amb el tipus de treball que es fa en el centre. La personalització és un eix fonamental del PEC.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widowControl w:val="0"/>
              <w:spacing w:after="160" w:line="259" w:lineRule="auto"/>
              <w:ind w:right="74"/>
              <w:rPr>
                <w:sz w:val="18"/>
                <w:szCs w:val="18"/>
              </w:rPr>
            </w:pPr>
            <w:r w:rsidDel="00000000" w:rsidR="00000000" w:rsidRPr="00000000">
              <w:rPr>
                <w:rtl w:val="0"/>
              </w:rPr>
            </w:r>
          </w:p>
        </w:tc>
      </w:tr>
    </w:tbl>
    <w:p w:rsidR="00000000" w:rsidDel="00000000" w:rsidP="00000000" w:rsidRDefault="00000000" w:rsidRPr="00000000" w14:paraId="000000A2">
      <w:pPr>
        <w:spacing w:after="160" w:line="259" w:lineRule="auto"/>
        <w:jc w:val="both"/>
        <w:rPr/>
      </w:pPr>
      <w:r w:rsidDel="00000000" w:rsidR="00000000" w:rsidRPr="00000000">
        <w:rPr>
          <w:rFonts w:ascii="Calibri" w:cs="Calibri" w:eastAsia="Calibri" w:hAnsi="Calibri"/>
          <w:sz w:val="24"/>
          <w:szCs w:val="24"/>
          <w:rtl w:val="0"/>
        </w:rPr>
        <w:t xml:space="preserve">Font: Elaboració pròpia a partir de Coll, C. (2018) i Solari, M. (2020)</w:t>
      </w:r>
      <w:r w:rsidDel="00000000" w:rsidR="00000000" w:rsidRPr="00000000">
        <w:rPr>
          <w:rtl w:val="0"/>
        </w:rPr>
      </w:r>
    </w:p>
    <w:sectPr>
      <w:type w:val="nextPage"/>
      <w:pgSz w:h="11909" w:w="16834" w:orient="landscape"/>
      <w:pgMar w:bottom="1701" w:top="1701"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tabs>
        <w:tab w:val="center" w:pos="4252"/>
        <w:tab w:val="right" w:pos="8504"/>
      </w:tabs>
      <w:spacing w:after="160" w:line="259" w:lineRule="auto"/>
      <w:ind w:hanging="708.6614173228347"/>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-323849</wp:posOffset>
          </wp:positionH>
          <wp:positionV relativeFrom="paragraph">
            <wp:posOffset>-52386</wp:posOffset>
          </wp:positionV>
          <wp:extent cx="2743152" cy="682942"/>
          <wp:effectExtent b="0" l="0" r="0" t="0"/>
          <wp:wrapTopAndBottom distB="114300" distT="114300"/>
          <wp:docPr id="5"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743152" cy="68294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7162800</wp:posOffset>
          </wp:positionH>
          <wp:positionV relativeFrom="paragraph">
            <wp:posOffset>-28574</wp:posOffset>
          </wp:positionV>
          <wp:extent cx="2229802" cy="642330"/>
          <wp:effectExtent b="0" l="0" r="0" t="0"/>
          <wp:wrapTopAndBottom distB="114300" distT="114300"/>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229802" cy="6423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80.0" w:type="dxa"/>
        <w:left w:w="80.0" w:type="dxa"/>
        <w:bottom w:w="80.0" w:type="dxa"/>
        <w:right w:w="154.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7.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